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EB9F6" w14:textId="77777777" w:rsidR="00F04EA8" w:rsidRPr="000279D1" w:rsidRDefault="00F04EA8" w:rsidP="003C2179">
      <w:pPr>
        <w:ind w:left="2124" w:firstLine="708"/>
        <w:jc w:val="both"/>
        <w:rPr>
          <w:rFonts w:ascii="Verdana" w:hAnsi="Verdana"/>
          <w:sz w:val="18"/>
          <w:szCs w:val="18"/>
        </w:rPr>
      </w:pPr>
      <w:r w:rsidRPr="000279D1">
        <w:rPr>
          <w:rFonts w:ascii="Verdana" w:hAnsi="Verdana"/>
          <w:noProof/>
        </w:rPr>
        <w:drawing>
          <wp:anchor distT="0" distB="0" distL="114300" distR="114300" simplePos="0" relativeHeight="251659264" behindDoc="0" locked="0" layoutInCell="1" allowOverlap="1" wp14:anchorId="4CE0CCEE" wp14:editId="6722B773">
            <wp:simplePos x="0" y="0"/>
            <wp:positionH relativeFrom="column">
              <wp:posOffset>1653540</wp:posOffset>
            </wp:positionH>
            <wp:positionV relativeFrom="paragraph">
              <wp:posOffset>-190500</wp:posOffset>
            </wp:positionV>
            <wp:extent cx="2457450" cy="889000"/>
            <wp:effectExtent l="0" t="0" r="0" b="6350"/>
            <wp:wrapSquare wrapText="bothSides"/>
            <wp:docPr id="1" name="Image 1" descr="logo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0BB81" w14:textId="77777777" w:rsidR="00F04EA8" w:rsidRPr="000279D1" w:rsidRDefault="00F04EA8" w:rsidP="003C2179">
      <w:pPr>
        <w:jc w:val="both"/>
        <w:rPr>
          <w:rFonts w:ascii="Verdana" w:hAnsi="Verdana"/>
          <w:sz w:val="18"/>
          <w:szCs w:val="18"/>
        </w:rPr>
      </w:pPr>
    </w:p>
    <w:p w14:paraId="4D8612FD" w14:textId="77777777" w:rsidR="00F04EA8" w:rsidRPr="000279D1" w:rsidRDefault="00F04EA8" w:rsidP="003C2179">
      <w:pPr>
        <w:jc w:val="both"/>
        <w:rPr>
          <w:rFonts w:ascii="Verdana" w:hAnsi="Verdana"/>
          <w:sz w:val="18"/>
          <w:szCs w:val="18"/>
        </w:rPr>
      </w:pPr>
    </w:p>
    <w:p w14:paraId="2B93468F" w14:textId="77777777" w:rsidR="00F04EA8" w:rsidRPr="000279D1" w:rsidRDefault="00F04EA8" w:rsidP="003C2179">
      <w:pPr>
        <w:jc w:val="both"/>
        <w:rPr>
          <w:rFonts w:ascii="Verdana" w:hAnsi="Verdana"/>
          <w:b/>
          <w:sz w:val="22"/>
          <w:szCs w:val="22"/>
        </w:rPr>
      </w:pPr>
    </w:p>
    <w:p w14:paraId="4C069CD6" w14:textId="77777777" w:rsidR="00F04EA8" w:rsidRPr="000279D1" w:rsidRDefault="00F04EA8" w:rsidP="003C2179">
      <w:pPr>
        <w:jc w:val="both"/>
        <w:rPr>
          <w:rFonts w:ascii="Verdana" w:hAnsi="Verdana"/>
          <w:b/>
          <w:sz w:val="22"/>
          <w:szCs w:val="22"/>
        </w:rPr>
      </w:pPr>
    </w:p>
    <w:p w14:paraId="34BBA31F" w14:textId="77777777" w:rsidR="00F04EA8" w:rsidRPr="000279D1" w:rsidRDefault="00F04EA8" w:rsidP="003C2179">
      <w:pPr>
        <w:jc w:val="both"/>
        <w:rPr>
          <w:rFonts w:ascii="Verdana" w:hAnsi="Verdana"/>
          <w:b/>
          <w:sz w:val="22"/>
          <w:szCs w:val="22"/>
        </w:rPr>
      </w:pPr>
    </w:p>
    <w:p w14:paraId="1D6DACE3" w14:textId="77777777" w:rsidR="00F04EA8" w:rsidRPr="000279D1" w:rsidRDefault="00F04EA8" w:rsidP="003C2179">
      <w:pPr>
        <w:jc w:val="both"/>
        <w:rPr>
          <w:rFonts w:ascii="Verdana" w:hAnsi="Verdana"/>
          <w:b/>
          <w:sz w:val="22"/>
          <w:szCs w:val="22"/>
        </w:rPr>
      </w:pPr>
      <w:r w:rsidRPr="000279D1">
        <w:rPr>
          <w:rFonts w:ascii="Verdana" w:hAnsi="Verdana"/>
          <w:b/>
          <w:sz w:val="22"/>
          <w:szCs w:val="22"/>
        </w:rPr>
        <w:t>COMPTE RENDU</w:t>
      </w:r>
    </w:p>
    <w:p w14:paraId="138E4507" w14:textId="77777777" w:rsidR="00F04EA8" w:rsidRPr="000279D1" w:rsidRDefault="00F04EA8" w:rsidP="003C2179">
      <w:pPr>
        <w:jc w:val="both"/>
        <w:rPr>
          <w:rFonts w:ascii="Verdana" w:hAnsi="Verdana"/>
          <w:b/>
          <w:sz w:val="22"/>
          <w:szCs w:val="22"/>
        </w:rPr>
      </w:pPr>
    </w:p>
    <w:p w14:paraId="53FAD8BC" w14:textId="77777777" w:rsidR="00F04EA8" w:rsidRPr="000279D1" w:rsidRDefault="00F04EA8" w:rsidP="003C2179">
      <w:pPr>
        <w:jc w:val="both"/>
        <w:rPr>
          <w:rFonts w:ascii="Verdana" w:hAnsi="Verdana"/>
          <w:b/>
          <w:sz w:val="22"/>
          <w:szCs w:val="22"/>
        </w:rPr>
      </w:pPr>
      <w:r w:rsidRPr="000279D1">
        <w:rPr>
          <w:rFonts w:ascii="Verdana" w:hAnsi="Verdana"/>
          <w:b/>
          <w:sz w:val="22"/>
          <w:szCs w:val="22"/>
        </w:rPr>
        <w:t>BUREAU DE CLE</w:t>
      </w:r>
    </w:p>
    <w:p w14:paraId="5959912B" w14:textId="04F675F2" w:rsidR="00F04EA8" w:rsidRPr="000279D1" w:rsidRDefault="00F04EA8" w:rsidP="003C2179">
      <w:pPr>
        <w:jc w:val="both"/>
        <w:rPr>
          <w:rFonts w:ascii="Verdana" w:hAnsi="Verdana" w:cs="Tahoma"/>
          <w:b/>
          <w:sz w:val="22"/>
          <w:szCs w:val="22"/>
        </w:rPr>
      </w:pPr>
      <w:r w:rsidRPr="000279D1">
        <w:rPr>
          <w:rFonts w:ascii="Verdana" w:hAnsi="Verdana" w:cs="Tahoma"/>
          <w:b/>
          <w:sz w:val="22"/>
          <w:szCs w:val="22"/>
        </w:rPr>
        <w:t xml:space="preserve">Réunion du </w:t>
      </w:r>
      <w:r w:rsidR="002A5AA9">
        <w:rPr>
          <w:rFonts w:ascii="Verdana" w:hAnsi="Verdana" w:cs="Tahoma"/>
          <w:b/>
          <w:sz w:val="22"/>
          <w:szCs w:val="22"/>
        </w:rPr>
        <w:t>10 septembre 2024</w:t>
      </w:r>
    </w:p>
    <w:p w14:paraId="5C22F589" w14:textId="77777777" w:rsidR="00F04EA8" w:rsidRPr="000279D1" w:rsidRDefault="00F04EA8" w:rsidP="003C2179">
      <w:pPr>
        <w:jc w:val="both"/>
        <w:rPr>
          <w:rFonts w:ascii="Verdana" w:hAnsi="Verdana" w:cs="Tahoma"/>
          <w:b/>
          <w:sz w:val="22"/>
          <w:szCs w:val="22"/>
        </w:rPr>
      </w:pPr>
    </w:p>
    <w:p w14:paraId="44327D95" w14:textId="6AE3E0FA" w:rsidR="00F04EA8" w:rsidRPr="000279D1" w:rsidRDefault="00F55C09" w:rsidP="003C2179">
      <w:pPr>
        <w:jc w:val="both"/>
        <w:rPr>
          <w:rFonts w:ascii="Verdana" w:hAnsi="Verdana" w:cs="Tahoma"/>
          <w:b/>
          <w:sz w:val="22"/>
          <w:szCs w:val="22"/>
        </w:rPr>
      </w:pPr>
      <w:r>
        <w:rPr>
          <w:rFonts w:ascii="Verdana" w:hAnsi="Verdana" w:cs="Tahoma"/>
          <w:b/>
          <w:sz w:val="22"/>
          <w:szCs w:val="22"/>
        </w:rPr>
        <w:t xml:space="preserve">Salle </w:t>
      </w:r>
      <w:r w:rsidR="000B4741">
        <w:rPr>
          <w:rFonts w:ascii="Verdana" w:hAnsi="Verdana" w:cs="Tahoma"/>
          <w:b/>
          <w:sz w:val="22"/>
          <w:szCs w:val="22"/>
        </w:rPr>
        <w:t>d</w:t>
      </w:r>
      <w:r w:rsidR="002A5AA9">
        <w:rPr>
          <w:rFonts w:ascii="Verdana" w:hAnsi="Verdana" w:cs="Tahoma"/>
          <w:b/>
          <w:sz w:val="22"/>
          <w:szCs w:val="22"/>
        </w:rPr>
        <w:t>u conseil municipal de Crest</w:t>
      </w:r>
    </w:p>
    <w:p w14:paraId="60089DC9" w14:textId="77777777" w:rsidR="00F04EA8" w:rsidRDefault="00F04EA8" w:rsidP="003C2179">
      <w:pPr>
        <w:jc w:val="both"/>
        <w:rPr>
          <w:rFonts w:ascii="Verdana" w:hAnsi="Verdana" w:cs="Tahoma"/>
          <w:b/>
          <w:sz w:val="22"/>
          <w:szCs w:val="22"/>
        </w:rPr>
      </w:pPr>
    </w:p>
    <w:p w14:paraId="459A0DFF" w14:textId="77777777" w:rsidR="00F04EA8" w:rsidRDefault="00F04EA8" w:rsidP="003C2179">
      <w:pPr>
        <w:jc w:val="both"/>
        <w:rPr>
          <w:rFonts w:ascii="Verdana" w:hAnsi="Verdana" w:cs="Tahoma"/>
          <w:b/>
          <w:sz w:val="22"/>
          <w:szCs w:val="22"/>
        </w:rPr>
      </w:pPr>
    </w:p>
    <w:p w14:paraId="4217D1A5" w14:textId="096C52F6" w:rsidR="00F04EA8" w:rsidRPr="00373087" w:rsidRDefault="00F04EA8" w:rsidP="003C2179">
      <w:pPr>
        <w:spacing w:after="160" w:line="259" w:lineRule="auto"/>
        <w:jc w:val="both"/>
        <w:rPr>
          <w:rFonts w:ascii="Verdana" w:hAnsi="Verdana" w:cs="Tahoma"/>
          <w:sz w:val="18"/>
          <w:szCs w:val="18"/>
          <w:lang w:eastAsia="en-US"/>
        </w:rPr>
      </w:pPr>
      <w:r w:rsidRPr="00373087">
        <w:rPr>
          <w:rFonts w:ascii="Verdana" w:hAnsi="Verdana" w:cs="Tahoma"/>
          <w:b/>
          <w:sz w:val="18"/>
          <w:szCs w:val="18"/>
          <w:u w:val="single"/>
          <w:lang w:eastAsia="en-US"/>
        </w:rPr>
        <w:t>Membres présents</w:t>
      </w:r>
      <w:r w:rsidRPr="00373087">
        <w:rPr>
          <w:rFonts w:ascii="Verdana" w:hAnsi="Verdana" w:cs="Tahoma"/>
          <w:sz w:val="18"/>
          <w:szCs w:val="18"/>
          <w:lang w:eastAsia="en-US"/>
        </w:rPr>
        <w:t> </w:t>
      </w:r>
      <w:r w:rsidRPr="00373087">
        <w:rPr>
          <w:rFonts w:ascii="Verdana" w:hAnsi="Verdana" w:cs="Tahoma"/>
          <w:b/>
          <w:sz w:val="18"/>
          <w:szCs w:val="18"/>
          <w:lang w:eastAsia="en-US"/>
        </w:rPr>
        <w:t>:</w:t>
      </w:r>
    </w:p>
    <w:p w14:paraId="3B17AD34" w14:textId="07F40194" w:rsidR="00373087" w:rsidRPr="00373087" w:rsidRDefault="00373087" w:rsidP="006C5357">
      <w:pPr>
        <w:tabs>
          <w:tab w:val="left" w:pos="708"/>
          <w:tab w:val="left" w:pos="1416"/>
          <w:tab w:val="left" w:pos="2124"/>
          <w:tab w:val="left" w:pos="2832"/>
          <w:tab w:val="left" w:pos="3540"/>
          <w:tab w:val="left" w:pos="7140"/>
        </w:tabs>
        <w:spacing w:line="259" w:lineRule="auto"/>
        <w:jc w:val="both"/>
        <w:rPr>
          <w:rFonts w:ascii="Verdana" w:hAnsi="Verdana" w:cs="Tahoma"/>
          <w:sz w:val="18"/>
          <w:szCs w:val="18"/>
          <w:lang w:eastAsia="en-US"/>
        </w:rPr>
      </w:pPr>
      <w:r w:rsidRPr="00373087">
        <w:rPr>
          <w:rFonts w:ascii="Verdana" w:hAnsi="Verdana" w:cs="Tahoma"/>
          <w:sz w:val="18"/>
          <w:szCs w:val="18"/>
          <w:lang w:eastAsia="en-US"/>
        </w:rPr>
        <w:t>ANINAT Adrien</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DDT Drôme</w:t>
      </w:r>
      <w:r w:rsidR="006C5357">
        <w:rPr>
          <w:rFonts w:ascii="Verdana" w:hAnsi="Verdana" w:cs="Tahoma"/>
          <w:sz w:val="18"/>
          <w:szCs w:val="18"/>
          <w:lang w:eastAsia="en-US"/>
        </w:rPr>
        <w:tab/>
      </w:r>
      <w:bookmarkStart w:id="0" w:name="_GoBack"/>
      <w:bookmarkEnd w:id="0"/>
    </w:p>
    <w:p w14:paraId="165C7378"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BAUDIN Pascal</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CC Diois</w:t>
      </w:r>
    </w:p>
    <w:p w14:paraId="73C67252" w14:textId="77777777" w:rsidR="00373087" w:rsidRPr="00373087" w:rsidRDefault="00373087" w:rsidP="00373087">
      <w:pPr>
        <w:spacing w:line="259" w:lineRule="auto"/>
        <w:jc w:val="both"/>
        <w:rPr>
          <w:rFonts w:ascii="Verdana" w:hAnsi="Verdana" w:cs="Tahoma"/>
          <w:sz w:val="18"/>
          <w:szCs w:val="18"/>
          <w:lang w:eastAsia="en-US"/>
        </w:rPr>
      </w:pPr>
      <w:r w:rsidRPr="00373087">
        <w:rPr>
          <w:rFonts w:ascii="Verdana" w:hAnsi="Verdana" w:cs="Tahoma"/>
          <w:sz w:val="18"/>
          <w:szCs w:val="18"/>
          <w:lang w:eastAsia="en-US"/>
        </w:rPr>
        <w:t>BLANC Ludwig</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SID</w:t>
      </w:r>
    </w:p>
    <w:p w14:paraId="1F1CA8AE"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 xml:space="preserve">BREYNAT Philippe </w:t>
      </w:r>
      <w:r w:rsidRPr="00373087">
        <w:rPr>
          <w:rFonts w:ascii="Verdana" w:hAnsi="Verdana" w:cs="Tahoma"/>
          <w:sz w:val="18"/>
          <w:szCs w:val="18"/>
          <w:lang w:eastAsia="en-US"/>
        </w:rPr>
        <w:tab/>
      </w:r>
      <w:r w:rsidRPr="00373087">
        <w:rPr>
          <w:rFonts w:ascii="Verdana" w:hAnsi="Verdana" w:cs="Tahoma"/>
          <w:sz w:val="18"/>
          <w:szCs w:val="18"/>
          <w:lang w:eastAsia="en-US"/>
        </w:rPr>
        <w:tab/>
        <w:t xml:space="preserve">OUGC </w:t>
      </w:r>
    </w:p>
    <w:p w14:paraId="297FDC7A"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CHARMET Martine</w:t>
      </w:r>
      <w:r w:rsidRPr="00373087">
        <w:rPr>
          <w:rFonts w:ascii="Verdana" w:hAnsi="Verdana" w:cs="Tahoma"/>
          <w:sz w:val="18"/>
          <w:szCs w:val="18"/>
          <w:lang w:eastAsia="en-US"/>
        </w:rPr>
        <w:tab/>
      </w:r>
      <w:r w:rsidRPr="00373087">
        <w:rPr>
          <w:rFonts w:ascii="Verdana" w:hAnsi="Verdana" w:cs="Tahoma"/>
          <w:sz w:val="18"/>
          <w:szCs w:val="18"/>
          <w:lang w:eastAsia="en-US"/>
        </w:rPr>
        <w:tab/>
        <w:t xml:space="preserve">Conseillère départementale </w:t>
      </w:r>
    </w:p>
    <w:p w14:paraId="2939EFD1"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CROZIER Gérard</w:t>
      </w:r>
      <w:r w:rsidRPr="00373087">
        <w:rPr>
          <w:rFonts w:ascii="Verdana" w:hAnsi="Verdana" w:cs="Tahoma"/>
          <w:sz w:val="18"/>
          <w:szCs w:val="18"/>
          <w:lang w:eastAsia="en-US"/>
        </w:rPr>
        <w:tab/>
      </w:r>
      <w:r w:rsidRPr="00373087">
        <w:rPr>
          <w:rFonts w:ascii="Verdana" w:hAnsi="Verdana" w:cs="Tahoma"/>
          <w:sz w:val="18"/>
          <w:szCs w:val="18"/>
          <w:lang w:eastAsia="en-US"/>
        </w:rPr>
        <w:tab/>
        <w:t>CCVD, Président SMRD</w:t>
      </w:r>
    </w:p>
    <w:p w14:paraId="2EB1E0F2" w14:textId="77777777" w:rsidR="00373087" w:rsidRPr="00373087" w:rsidRDefault="00373087" w:rsidP="00373087">
      <w:pPr>
        <w:spacing w:line="259" w:lineRule="auto"/>
        <w:jc w:val="both"/>
        <w:rPr>
          <w:rFonts w:ascii="Verdana" w:hAnsi="Verdana" w:cs="Tahoma"/>
          <w:sz w:val="18"/>
          <w:szCs w:val="18"/>
          <w:lang w:eastAsia="en-US"/>
        </w:rPr>
      </w:pPr>
      <w:r w:rsidRPr="00373087">
        <w:rPr>
          <w:rFonts w:ascii="Verdana" w:hAnsi="Verdana" w:cs="Tahoma"/>
          <w:sz w:val="18"/>
          <w:szCs w:val="18"/>
          <w:lang w:eastAsia="en-US"/>
        </w:rPr>
        <w:t>GILLES Daniel</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Conseiller départemental</w:t>
      </w:r>
    </w:p>
    <w:p w14:paraId="790F6A58"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LEMERCIER Christophe</w:t>
      </w:r>
      <w:r w:rsidRPr="00373087">
        <w:rPr>
          <w:rFonts w:ascii="Verdana" w:hAnsi="Verdana" w:cs="Tahoma"/>
          <w:sz w:val="18"/>
          <w:szCs w:val="18"/>
          <w:lang w:eastAsia="en-US"/>
        </w:rPr>
        <w:tab/>
      </w:r>
      <w:r w:rsidRPr="00373087">
        <w:rPr>
          <w:rFonts w:ascii="Verdana" w:hAnsi="Verdana" w:cs="Tahoma"/>
          <w:sz w:val="18"/>
          <w:szCs w:val="18"/>
          <w:lang w:eastAsia="en-US"/>
        </w:rPr>
        <w:tab/>
        <w:t>Mairie de Crest</w:t>
      </w:r>
    </w:p>
    <w:p w14:paraId="5F6FA847"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LESAFFRE Nathalie</w:t>
      </w:r>
      <w:r w:rsidRPr="00373087">
        <w:rPr>
          <w:rFonts w:ascii="Verdana" w:hAnsi="Verdana" w:cs="Tahoma"/>
          <w:sz w:val="18"/>
          <w:szCs w:val="18"/>
          <w:lang w:eastAsia="en-US"/>
        </w:rPr>
        <w:tab/>
      </w:r>
      <w:r w:rsidRPr="00373087">
        <w:rPr>
          <w:rFonts w:ascii="Verdana" w:hAnsi="Verdana" w:cs="Tahoma"/>
          <w:sz w:val="18"/>
          <w:szCs w:val="18"/>
          <w:lang w:eastAsia="en-US"/>
        </w:rPr>
        <w:tab/>
        <w:t>CD 26</w:t>
      </w:r>
    </w:p>
    <w:p w14:paraId="5997A4CD"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LESPETS Pierre</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Président de la CLE</w:t>
      </w:r>
    </w:p>
    <w:p w14:paraId="299A33BA"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 xml:space="preserve">MAGNON Gilles </w:t>
      </w:r>
      <w:r w:rsidRPr="00373087">
        <w:rPr>
          <w:rFonts w:ascii="Verdana" w:hAnsi="Verdana" w:cs="Tahoma"/>
          <w:sz w:val="18"/>
          <w:szCs w:val="18"/>
          <w:lang w:eastAsia="en-US"/>
        </w:rPr>
        <w:tab/>
      </w:r>
      <w:r w:rsidRPr="00373087">
        <w:rPr>
          <w:rFonts w:ascii="Verdana" w:hAnsi="Verdana" w:cs="Tahoma"/>
          <w:sz w:val="18"/>
          <w:szCs w:val="18"/>
          <w:lang w:eastAsia="en-US"/>
        </w:rPr>
        <w:tab/>
        <w:t>CC Crestois Pays de Saillans</w:t>
      </w:r>
    </w:p>
    <w:p w14:paraId="0F11BC1E"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PRINCIC Emmanuel</w:t>
      </w:r>
      <w:r w:rsidRPr="00373087">
        <w:rPr>
          <w:rFonts w:ascii="Verdana" w:hAnsi="Verdana" w:cs="Tahoma"/>
          <w:sz w:val="18"/>
          <w:szCs w:val="18"/>
          <w:lang w:eastAsia="en-US"/>
        </w:rPr>
        <w:tab/>
      </w:r>
      <w:r w:rsidRPr="00373087">
        <w:rPr>
          <w:rFonts w:ascii="Verdana" w:hAnsi="Verdana" w:cs="Tahoma"/>
          <w:sz w:val="18"/>
          <w:szCs w:val="18"/>
          <w:lang w:eastAsia="en-US"/>
        </w:rPr>
        <w:tab/>
        <w:t>DDT Drôme</w:t>
      </w:r>
    </w:p>
    <w:p w14:paraId="366A8F75"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TRON Frédéric</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 xml:space="preserve">SMRD </w:t>
      </w:r>
    </w:p>
    <w:p w14:paraId="6F36E6BE" w14:textId="77777777" w:rsidR="00373087" w:rsidRPr="00373087" w:rsidRDefault="00373087" w:rsidP="00373087">
      <w:pPr>
        <w:spacing w:line="259" w:lineRule="auto"/>
        <w:jc w:val="both"/>
        <w:rPr>
          <w:rFonts w:ascii="Verdana" w:hAnsi="Verdana" w:cs="Tahoma"/>
          <w:sz w:val="18"/>
          <w:szCs w:val="18"/>
          <w:lang w:eastAsia="en-US"/>
        </w:rPr>
      </w:pPr>
    </w:p>
    <w:p w14:paraId="4E3A00DB" w14:textId="77777777" w:rsidR="00F04EA8" w:rsidRPr="00373087" w:rsidRDefault="00F04EA8" w:rsidP="003C2179">
      <w:pPr>
        <w:spacing w:after="160" w:line="259" w:lineRule="auto"/>
        <w:jc w:val="both"/>
        <w:rPr>
          <w:rFonts w:ascii="Verdana" w:hAnsi="Verdana" w:cs="Tahoma"/>
          <w:b/>
          <w:sz w:val="18"/>
          <w:szCs w:val="18"/>
          <w:lang w:eastAsia="en-US"/>
        </w:rPr>
      </w:pPr>
      <w:r w:rsidRPr="00373087">
        <w:rPr>
          <w:rFonts w:ascii="Verdana" w:hAnsi="Verdana" w:cs="Tahoma"/>
          <w:b/>
          <w:sz w:val="18"/>
          <w:szCs w:val="18"/>
          <w:u w:val="single"/>
          <w:lang w:eastAsia="en-US"/>
        </w:rPr>
        <w:t>Autres présents</w:t>
      </w:r>
      <w:r w:rsidRPr="00373087">
        <w:rPr>
          <w:rFonts w:ascii="Verdana" w:hAnsi="Verdana" w:cs="Tahoma"/>
          <w:b/>
          <w:sz w:val="18"/>
          <w:szCs w:val="18"/>
          <w:lang w:eastAsia="en-US"/>
        </w:rPr>
        <w:t xml:space="preserve"> : </w:t>
      </w:r>
    </w:p>
    <w:p w14:paraId="51A3A2DB"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ARNAUD David</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Directeur SMRD</w:t>
      </w:r>
    </w:p>
    <w:p w14:paraId="6FA80B31"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BERNAD Virginie</w:t>
      </w:r>
      <w:r w:rsidRPr="00373087">
        <w:rPr>
          <w:rFonts w:ascii="Verdana" w:hAnsi="Verdana" w:cs="Tahoma"/>
          <w:sz w:val="18"/>
          <w:szCs w:val="18"/>
          <w:lang w:eastAsia="en-US"/>
        </w:rPr>
        <w:tab/>
      </w:r>
      <w:r w:rsidRPr="00373087">
        <w:rPr>
          <w:rFonts w:ascii="Verdana" w:hAnsi="Verdana" w:cs="Tahoma"/>
          <w:sz w:val="18"/>
          <w:szCs w:val="18"/>
          <w:lang w:eastAsia="en-US"/>
        </w:rPr>
        <w:tab/>
        <w:t>Chargée de communication SMRD</w:t>
      </w:r>
    </w:p>
    <w:p w14:paraId="0DAB8840" w14:textId="41C2F7C5"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CAMPAGNE Jean-Luc</w:t>
      </w:r>
      <w:r w:rsidRPr="00373087">
        <w:rPr>
          <w:rFonts w:ascii="Verdana" w:hAnsi="Verdana" w:cs="Tahoma"/>
          <w:sz w:val="18"/>
          <w:szCs w:val="18"/>
          <w:lang w:eastAsia="en-US"/>
        </w:rPr>
        <w:tab/>
      </w:r>
      <w:r w:rsidRPr="00373087">
        <w:rPr>
          <w:rFonts w:ascii="Verdana" w:hAnsi="Verdana" w:cs="Tahoma"/>
          <w:sz w:val="18"/>
          <w:szCs w:val="18"/>
          <w:lang w:eastAsia="en-US"/>
        </w:rPr>
        <w:tab/>
        <w:t xml:space="preserve">Bureau d’études </w:t>
      </w:r>
      <w:proofErr w:type="spellStart"/>
      <w:r w:rsidRPr="00373087">
        <w:rPr>
          <w:rFonts w:ascii="Verdana" w:hAnsi="Verdana" w:cs="Tahoma"/>
          <w:sz w:val="18"/>
          <w:szCs w:val="18"/>
          <w:lang w:eastAsia="en-US"/>
        </w:rPr>
        <w:t>DialTer</w:t>
      </w:r>
      <w:proofErr w:type="spellEnd"/>
    </w:p>
    <w:p w14:paraId="0896A6D1"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CHEVALIER Elise</w:t>
      </w:r>
      <w:r w:rsidRPr="00373087">
        <w:rPr>
          <w:rFonts w:ascii="Verdana" w:hAnsi="Verdana" w:cs="Tahoma"/>
          <w:sz w:val="18"/>
          <w:szCs w:val="18"/>
          <w:lang w:eastAsia="en-US"/>
        </w:rPr>
        <w:tab/>
      </w:r>
      <w:r w:rsidRPr="00373087">
        <w:rPr>
          <w:rFonts w:ascii="Verdana" w:hAnsi="Verdana" w:cs="Tahoma"/>
          <w:sz w:val="18"/>
          <w:szCs w:val="18"/>
          <w:lang w:eastAsia="en-US"/>
        </w:rPr>
        <w:tab/>
        <w:t>Chargée de mission Agriculture, Alimentation CCVD</w:t>
      </w:r>
    </w:p>
    <w:p w14:paraId="168A4FCF"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GIRARD Sabine</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Chercheuse, INRAE</w:t>
      </w:r>
    </w:p>
    <w:p w14:paraId="53246E4C" w14:textId="77777777" w:rsidR="00373087" w:rsidRPr="00373087" w:rsidRDefault="00373087" w:rsidP="006C1ACC">
      <w:pPr>
        <w:spacing w:line="259" w:lineRule="auto"/>
        <w:jc w:val="both"/>
        <w:rPr>
          <w:rFonts w:ascii="Verdana" w:hAnsi="Verdana" w:cs="Tahoma"/>
          <w:sz w:val="18"/>
          <w:szCs w:val="18"/>
          <w:lang w:eastAsia="en-US"/>
        </w:rPr>
      </w:pPr>
      <w:r w:rsidRPr="00373087">
        <w:rPr>
          <w:rFonts w:ascii="Verdana" w:hAnsi="Verdana" w:cs="Tahoma"/>
          <w:sz w:val="18"/>
          <w:szCs w:val="18"/>
          <w:lang w:eastAsia="en-US"/>
        </w:rPr>
        <w:t>LASAUSSE Sophie</w:t>
      </w:r>
      <w:r w:rsidRPr="00373087">
        <w:rPr>
          <w:rFonts w:ascii="Verdana" w:hAnsi="Verdana" w:cs="Tahoma"/>
          <w:sz w:val="18"/>
          <w:szCs w:val="18"/>
          <w:lang w:eastAsia="en-US"/>
        </w:rPr>
        <w:tab/>
      </w:r>
      <w:r w:rsidRPr="00373087">
        <w:rPr>
          <w:rFonts w:ascii="Verdana" w:hAnsi="Verdana" w:cs="Tahoma"/>
          <w:sz w:val="18"/>
          <w:szCs w:val="18"/>
          <w:lang w:eastAsia="en-US"/>
        </w:rPr>
        <w:tab/>
        <w:t>SID</w:t>
      </w:r>
    </w:p>
    <w:p w14:paraId="37A838FE"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PETITJEAN Claire</w:t>
      </w:r>
      <w:r w:rsidRPr="00373087">
        <w:rPr>
          <w:rFonts w:ascii="Verdana" w:hAnsi="Verdana" w:cs="Tahoma"/>
          <w:sz w:val="18"/>
          <w:szCs w:val="18"/>
          <w:lang w:eastAsia="en-US"/>
        </w:rPr>
        <w:tab/>
      </w:r>
      <w:r w:rsidRPr="00373087">
        <w:rPr>
          <w:rFonts w:ascii="Verdana" w:hAnsi="Verdana" w:cs="Tahoma"/>
          <w:sz w:val="18"/>
          <w:szCs w:val="18"/>
          <w:lang w:eastAsia="en-US"/>
        </w:rPr>
        <w:tab/>
        <w:t>SMRD</w:t>
      </w:r>
    </w:p>
    <w:p w14:paraId="4B9F4AE1" w14:textId="1B1E1A53"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PROUST Cédric</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Animateur SAGE, SMRD</w:t>
      </w:r>
    </w:p>
    <w:p w14:paraId="17757CDD" w14:textId="77777777" w:rsidR="00373087" w:rsidRPr="00373087" w:rsidRDefault="00373087" w:rsidP="00373087">
      <w:pPr>
        <w:spacing w:line="259" w:lineRule="auto"/>
        <w:jc w:val="both"/>
        <w:rPr>
          <w:rFonts w:ascii="Verdana" w:hAnsi="Verdana" w:cs="Tahoma"/>
          <w:sz w:val="18"/>
          <w:szCs w:val="18"/>
          <w:lang w:eastAsia="en-US"/>
        </w:rPr>
      </w:pPr>
      <w:r w:rsidRPr="00373087">
        <w:rPr>
          <w:rFonts w:ascii="Verdana" w:hAnsi="Verdana" w:cs="Tahoma"/>
          <w:sz w:val="18"/>
          <w:szCs w:val="18"/>
          <w:lang w:eastAsia="en-US"/>
        </w:rPr>
        <w:t>GREGOIRE Emmanuel</w:t>
      </w:r>
      <w:r w:rsidRPr="00373087">
        <w:rPr>
          <w:rFonts w:ascii="Verdana" w:hAnsi="Verdana" w:cs="Tahoma"/>
          <w:sz w:val="18"/>
          <w:szCs w:val="18"/>
          <w:lang w:eastAsia="en-US"/>
        </w:rPr>
        <w:tab/>
      </w:r>
      <w:r w:rsidRPr="00373087">
        <w:rPr>
          <w:rFonts w:ascii="Verdana" w:hAnsi="Verdana" w:cs="Tahoma"/>
          <w:sz w:val="18"/>
          <w:szCs w:val="18"/>
          <w:lang w:eastAsia="en-US"/>
        </w:rPr>
        <w:tab/>
        <w:t>ADARII</w:t>
      </w:r>
    </w:p>
    <w:p w14:paraId="6CE49002" w14:textId="77777777" w:rsidR="00373087" w:rsidRPr="00373087" w:rsidRDefault="00373087" w:rsidP="003C2179">
      <w:pPr>
        <w:spacing w:line="259" w:lineRule="auto"/>
        <w:jc w:val="both"/>
        <w:rPr>
          <w:rFonts w:ascii="Verdana" w:hAnsi="Verdana" w:cs="Tahoma"/>
          <w:sz w:val="18"/>
          <w:szCs w:val="18"/>
          <w:lang w:eastAsia="en-US"/>
        </w:rPr>
      </w:pPr>
    </w:p>
    <w:p w14:paraId="0D484FEB" w14:textId="30DD6E03" w:rsidR="00FE4A4F" w:rsidRPr="00373087" w:rsidRDefault="00FE4A4F" w:rsidP="003C2179">
      <w:pPr>
        <w:spacing w:line="259" w:lineRule="auto"/>
        <w:jc w:val="both"/>
        <w:rPr>
          <w:rFonts w:ascii="Verdana" w:hAnsi="Verdana" w:cs="Tahoma"/>
          <w:sz w:val="18"/>
          <w:szCs w:val="18"/>
          <w:lang w:eastAsia="en-US"/>
        </w:rPr>
      </w:pPr>
    </w:p>
    <w:p w14:paraId="3DF3940A" w14:textId="77777777" w:rsidR="00CE38F6" w:rsidRPr="00373087" w:rsidRDefault="00CE38F6" w:rsidP="003C2179">
      <w:pPr>
        <w:spacing w:line="259" w:lineRule="auto"/>
        <w:jc w:val="both"/>
        <w:rPr>
          <w:rFonts w:ascii="Verdana" w:hAnsi="Verdana" w:cs="Tahoma"/>
          <w:sz w:val="18"/>
          <w:szCs w:val="18"/>
          <w:lang w:eastAsia="en-US"/>
        </w:rPr>
      </w:pPr>
    </w:p>
    <w:p w14:paraId="44832A96" w14:textId="77777777" w:rsidR="00F04EA8" w:rsidRPr="00373087" w:rsidRDefault="00F04EA8" w:rsidP="003C2179">
      <w:pPr>
        <w:spacing w:after="160" w:line="259" w:lineRule="auto"/>
        <w:jc w:val="both"/>
        <w:rPr>
          <w:rFonts w:ascii="Verdana" w:hAnsi="Verdana" w:cs="Tahoma"/>
          <w:b/>
          <w:sz w:val="18"/>
          <w:szCs w:val="18"/>
          <w:lang w:eastAsia="en-US"/>
        </w:rPr>
      </w:pPr>
      <w:r w:rsidRPr="00373087">
        <w:rPr>
          <w:rFonts w:ascii="Verdana" w:hAnsi="Verdana" w:cs="Tahoma"/>
          <w:b/>
          <w:sz w:val="18"/>
          <w:szCs w:val="18"/>
          <w:u w:val="single"/>
          <w:lang w:eastAsia="en-US"/>
        </w:rPr>
        <w:t>Membres excusés</w:t>
      </w:r>
      <w:r w:rsidRPr="00373087">
        <w:rPr>
          <w:rFonts w:ascii="Verdana" w:hAnsi="Verdana" w:cs="Tahoma"/>
          <w:b/>
          <w:sz w:val="18"/>
          <w:szCs w:val="18"/>
          <w:lang w:eastAsia="en-US"/>
        </w:rPr>
        <w:t> :</w:t>
      </w:r>
      <w:r w:rsidRPr="00373087">
        <w:rPr>
          <w:rFonts w:ascii="Verdana" w:hAnsi="Verdana" w:cs="Tahoma"/>
          <w:b/>
          <w:sz w:val="18"/>
          <w:szCs w:val="18"/>
          <w:lang w:eastAsia="en-US"/>
        </w:rPr>
        <w:tab/>
      </w:r>
      <w:r w:rsidRPr="00373087">
        <w:rPr>
          <w:rFonts w:ascii="Verdana" w:hAnsi="Verdana" w:cs="Tahoma"/>
          <w:b/>
          <w:sz w:val="18"/>
          <w:szCs w:val="18"/>
          <w:lang w:eastAsia="en-US"/>
        </w:rPr>
        <w:tab/>
      </w:r>
    </w:p>
    <w:p w14:paraId="0EB0E61F"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BON Serge</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Chambre agriculture 26</w:t>
      </w:r>
    </w:p>
    <w:p w14:paraId="3378EDB5"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CHANTEPERDRIX Corinne</w:t>
      </w:r>
      <w:r w:rsidRPr="00373087">
        <w:rPr>
          <w:rFonts w:ascii="Verdana" w:hAnsi="Verdana" w:cs="Tahoma"/>
          <w:sz w:val="18"/>
          <w:szCs w:val="18"/>
          <w:lang w:eastAsia="en-US"/>
        </w:rPr>
        <w:tab/>
        <w:t>ARS</w:t>
      </w:r>
    </w:p>
    <w:p w14:paraId="285568BE" w14:textId="77777777" w:rsidR="00EB05A9" w:rsidRPr="00373087" w:rsidRDefault="00EB05A9" w:rsidP="00EB05A9">
      <w:pPr>
        <w:spacing w:line="259" w:lineRule="auto"/>
        <w:jc w:val="both"/>
        <w:rPr>
          <w:rFonts w:ascii="Verdana" w:hAnsi="Verdana" w:cs="Tahoma"/>
          <w:sz w:val="18"/>
          <w:szCs w:val="18"/>
          <w:lang w:eastAsia="en-US"/>
        </w:rPr>
      </w:pPr>
      <w:r w:rsidRPr="00373087">
        <w:rPr>
          <w:rFonts w:ascii="Verdana" w:hAnsi="Verdana" w:cs="Tahoma"/>
          <w:sz w:val="18"/>
          <w:szCs w:val="18"/>
          <w:lang w:eastAsia="en-US"/>
        </w:rPr>
        <w:t>MATHIEU Roger</w:t>
      </w:r>
      <w:r w:rsidRPr="00373087">
        <w:rPr>
          <w:rFonts w:ascii="Verdana" w:hAnsi="Verdana" w:cs="Tahoma"/>
          <w:sz w:val="18"/>
          <w:szCs w:val="18"/>
          <w:lang w:eastAsia="en-US"/>
        </w:rPr>
        <w:tab/>
      </w:r>
      <w:r w:rsidRPr="00373087">
        <w:rPr>
          <w:rFonts w:ascii="Verdana" w:hAnsi="Verdana" w:cs="Tahoma"/>
          <w:sz w:val="18"/>
          <w:szCs w:val="18"/>
          <w:lang w:eastAsia="en-US"/>
        </w:rPr>
        <w:tab/>
        <w:t>FRAPNA</w:t>
      </w:r>
    </w:p>
    <w:p w14:paraId="4144064E" w14:textId="77777777" w:rsidR="00373087" w:rsidRP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MATRON Jean-Pierre</w:t>
      </w:r>
      <w:r w:rsidRPr="00373087">
        <w:rPr>
          <w:rFonts w:ascii="Verdana" w:hAnsi="Verdana" w:cs="Tahoma"/>
          <w:sz w:val="18"/>
          <w:szCs w:val="18"/>
          <w:lang w:eastAsia="en-US"/>
        </w:rPr>
        <w:tab/>
      </w:r>
      <w:r w:rsidRPr="00373087">
        <w:rPr>
          <w:rFonts w:ascii="Verdana" w:hAnsi="Verdana" w:cs="Tahoma"/>
          <w:sz w:val="18"/>
          <w:szCs w:val="18"/>
          <w:lang w:eastAsia="en-US"/>
        </w:rPr>
        <w:tab/>
        <w:t>OFB</w:t>
      </w:r>
    </w:p>
    <w:p w14:paraId="69B2B819" w14:textId="77777777" w:rsidR="00373087" w:rsidRPr="00373087" w:rsidRDefault="00373087" w:rsidP="00373087">
      <w:pPr>
        <w:spacing w:line="259" w:lineRule="auto"/>
        <w:jc w:val="both"/>
        <w:rPr>
          <w:rFonts w:ascii="Verdana" w:hAnsi="Verdana" w:cs="Tahoma"/>
          <w:sz w:val="18"/>
          <w:szCs w:val="18"/>
          <w:lang w:eastAsia="en-US"/>
        </w:rPr>
      </w:pPr>
      <w:r w:rsidRPr="00373087">
        <w:rPr>
          <w:rFonts w:ascii="Verdana" w:hAnsi="Verdana" w:cs="Tahoma"/>
          <w:sz w:val="18"/>
          <w:szCs w:val="18"/>
          <w:lang w:eastAsia="en-US"/>
        </w:rPr>
        <w:t>SIVADE Eve</w:t>
      </w:r>
      <w:r w:rsidRPr="00373087">
        <w:rPr>
          <w:rFonts w:ascii="Verdana" w:hAnsi="Verdana" w:cs="Tahoma"/>
          <w:sz w:val="18"/>
          <w:szCs w:val="18"/>
          <w:lang w:eastAsia="en-US"/>
        </w:rPr>
        <w:tab/>
      </w:r>
      <w:r w:rsidRPr="00373087">
        <w:rPr>
          <w:rFonts w:ascii="Verdana" w:hAnsi="Verdana" w:cs="Tahoma"/>
          <w:sz w:val="18"/>
          <w:szCs w:val="18"/>
          <w:lang w:eastAsia="en-US"/>
        </w:rPr>
        <w:tab/>
      </w:r>
      <w:r w:rsidRPr="00373087">
        <w:rPr>
          <w:rFonts w:ascii="Verdana" w:hAnsi="Verdana" w:cs="Tahoma"/>
          <w:sz w:val="18"/>
          <w:szCs w:val="18"/>
          <w:lang w:eastAsia="en-US"/>
        </w:rPr>
        <w:tab/>
        <w:t>Agence de l’eau</w:t>
      </w:r>
    </w:p>
    <w:p w14:paraId="084D8827" w14:textId="77777777" w:rsidR="00373087" w:rsidRDefault="00373087" w:rsidP="003C2179">
      <w:pPr>
        <w:spacing w:line="259" w:lineRule="auto"/>
        <w:jc w:val="both"/>
        <w:rPr>
          <w:rFonts w:ascii="Verdana" w:hAnsi="Verdana" w:cs="Tahoma"/>
          <w:sz w:val="18"/>
          <w:szCs w:val="18"/>
          <w:lang w:eastAsia="en-US"/>
        </w:rPr>
      </w:pPr>
      <w:r w:rsidRPr="00373087">
        <w:rPr>
          <w:rFonts w:ascii="Verdana" w:hAnsi="Verdana" w:cs="Tahoma"/>
          <w:sz w:val="18"/>
          <w:szCs w:val="18"/>
          <w:lang w:eastAsia="en-US"/>
        </w:rPr>
        <w:t>VEILLET Jean Marc</w:t>
      </w:r>
      <w:r w:rsidRPr="00373087">
        <w:rPr>
          <w:rFonts w:ascii="Verdana" w:hAnsi="Verdana" w:cs="Tahoma"/>
          <w:sz w:val="18"/>
          <w:szCs w:val="18"/>
          <w:lang w:eastAsia="en-US"/>
        </w:rPr>
        <w:tab/>
      </w:r>
      <w:r w:rsidRPr="00373087">
        <w:rPr>
          <w:rFonts w:ascii="Verdana" w:hAnsi="Verdana" w:cs="Tahoma"/>
          <w:sz w:val="18"/>
          <w:szCs w:val="18"/>
          <w:lang w:eastAsia="en-US"/>
        </w:rPr>
        <w:tab/>
        <w:t>ASL Vallée de Boulc</w:t>
      </w:r>
    </w:p>
    <w:p w14:paraId="16BC1BC1" w14:textId="77777777" w:rsidR="000B4741" w:rsidRPr="00796A83" w:rsidRDefault="000B4741" w:rsidP="003C2179">
      <w:pPr>
        <w:spacing w:line="259" w:lineRule="auto"/>
        <w:jc w:val="both"/>
        <w:rPr>
          <w:rFonts w:ascii="Verdana" w:hAnsi="Verdana" w:cs="Tahoma"/>
          <w:sz w:val="18"/>
          <w:szCs w:val="18"/>
          <w:lang w:eastAsia="en-US"/>
        </w:rPr>
      </w:pPr>
    </w:p>
    <w:p w14:paraId="19428A5A" w14:textId="77777777" w:rsidR="000B4741" w:rsidRPr="00796A83" w:rsidRDefault="000B4741" w:rsidP="003C2179">
      <w:pPr>
        <w:spacing w:line="259" w:lineRule="auto"/>
        <w:jc w:val="both"/>
        <w:rPr>
          <w:rFonts w:ascii="Verdana" w:hAnsi="Verdana" w:cs="Tahoma"/>
          <w:sz w:val="18"/>
          <w:szCs w:val="18"/>
          <w:lang w:eastAsia="en-US"/>
        </w:rPr>
      </w:pPr>
    </w:p>
    <w:p w14:paraId="48FDD1C2" w14:textId="77777777" w:rsidR="000B4741" w:rsidRDefault="000B4741" w:rsidP="003C2179">
      <w:pPr>
        <w:spacing w:line="259" w:lineRule="auto"/>
        <w:jc w:val="both"/>
        <w:rPr>
          <w:rFonts w:ascii="Verdana" w:hAnsi="Verdana" w:cs="Tahoma"/>
          <w:sz w:val="18"/>
          <w:szCs w:val="18"/>
          <w:lang w:eastAsia="en-US"/>
        </w:rPr>
      </w:pPr>
    </w:p>
    <w:p w14:paraId="360D15B5" w14:textId="77777777" w:rsidR="00325EBB" w:rsidRPr="00796A83" w:rsidRDefault="00325EBB" w:rsidP="003C2179">
      <w:pPr>
        <w:spacing w:line="259" w:lineRule="auto"/>
        <w:jc w:val="both"/>
        <w:rPr>
          <w:rFonts w:ascii="Verdana" w:hAnsi="Verdana" w:cs="Tahoma"/>
          <w:sz w:val="18"/>
          <w:szCs w:val="18"/>
          <w:lang w:eastAsia="en-US"/>
        </w:rPr>
      </w:pPr>
    </w:p>
    <w:p w14:paraId="5007DC78" w14:textId="77777777" w:rsidR="003E4CEB" w:rsidRPr="00796A83" w:rsidRDefault="003E4CEB" w:rsidP="003C2179">
      <w:pPr>
        <w:spacing w:line="259" w:lineRule="auto"/>
        <w:jc w:val="both"/>
        <w:rPr>
          <w:rFonts w:ascii="Verdana" w:hAnsi="Verdana" w:cs="Tahoma"/>
          <w:sz w:val="18"/>
          <w:szCs w:val="18"/>
          <w:lang w:eastAsia="en-US"/>
        </w:rPr>
      </w:pPr>
    </w:p>
    <w:p w14:paraId="315B8CF2" w14:textId="77777777" w:rsidR="00515C45" w:rsidRPr="00796A83" w:rsidRDefault="00515C45" w:rsidP="003C2179">
      <w:pPr>
        <w:spacing w:line="259" w:lineRule="auto"/>
        <w:jc w:val="both"/>
        <w:rPr>
          <w:rFonts w:ascii="Verdana" w:hAnsi="Verdana" w:cs="Tahoma"/>
          <w:sz w:val="18"/>
          <w:szCs w:val="18"/>
          <w:lang w:eastAsia="en-US"/>
        </w:rPr>
      </w:pPr>
    </w:p>
    <w:p w14:paraId="439F9418" w14:textId="77777777" w:rsidR="0025082E" w:rsidRDefault="0025082E" w:rsidP="00EF52D0">
      <w:pPr>
        <w:spacing w:after="160" w:line="259" w:lineRule="auto"/>
        <w:jc w:val="both"/>
        <w:rPr>
          <w:rFonts w:ascii="Verdana" w:hAnsi="Verdana" w:cs="Tahoma"/>
          <w:sz w:val="18"/>
          <w:szCs w:val="18"/>
        </w:rPr>
      </w:pPr>
      <w:r>
        <w:rPr>
          <w:rFonts w:ascii="Verdana" w:hAnsi="Verdana" w:cs="Tahoma"/>
          <w:sz w:val="18"/>
          <w:szCs w:val="18"/>
        </w:rPr>
        <w:br w:type="page"/>
      </w:r>
    </w:p>
    <w:p w14:paraId="5C0124E0" w14:textId="460848D1" w:rsidR="00F04EA8" w:rsidRDefault="00F04EA8" w:rsidP="003C2179">
      <w:pPr>
        <w:jc w:val="both"/>
        <w:rPr>
          <w:rFonts w:ascii="Verdana" w:hAnsi="Verdana" w:cs="Tahoma"/>
          <w:b/>
          <w:sz w:val="20"/>
          <w:szCs w:val="20"/>
        </w:rPr>
      </w:pPr>
      <w:r w:rsidRPr="00051CE8">
        <w:rPr>
          <w:rFonts w:ascii="Verdana" w:hAnsi="Verdana" w:cs="Tahoma"/>
          <w:b/>
          <w:sz w:val="20"/>
          <w:szCs w:val="20"/>
        </w:rPr>
        <w:lastRenderedPageBreak/>
        <w:t>Ordre du jour</w:t>
      </w:r>
      <w:r w:rsidR="00016BED">
        <w:rPr>
          <w:rFonts w:ascii="Verdana" w:hAnsi="Verdana" w:cs="Tahoma"/>
          <w:b/>
          <w:sz w:val="20"/>
          <w:szCs w:val="20"/>
        </w:rPr>
        <w:t> :</w:t>
      </w:r>
    </w:p>
    <w:p w14:paraId="32F07C25" w14:textId="77777777" w:rsidR="00016BED" w:rsidRDefault="00016BED" w:rsidP="003C2179">
      <w:pPr>
        <w:jc w:val="both"/>
        <w:rPr>
          <w:rFonts w:ascii="Verdana" w:hAnsi="Verdana" w:cs="Tahoma"/>
          <w:b/>
          <w:sz w:val="20"/>
          <w:szCs w:val="20"/>
        </w:rPr>
      </w:pPr>
    </w:p>
    <w:p w14:paraId="3D8E83EC" w14:textId="66BB2701" w:rsidR="00325EBB" w:rsidRPr="002A5AA9" w:rsidRDefault="00325EBB" w:rsidP="009E3529">
      <w:pPr>
        <w:pStyle w:val="Paragraphedeliste"/>
        <w:numPr>
          <w:ilvl w:val="0"/>
          <w:numId w:val="2"/>
        </w:numPr>
        <w:jc w:val="both"/>
        <w:rPr>
          <w:rFonts w:ascii="Calibri" w:hAnsi="Calibri" w:cs="Calibri"/>
          <w:sz w:val="22"/>
          <w:szCs w:val="22"/>
        </w:rPr>
      </w:pPr>
      <w:r w:rsidRPr="002A5AA9">
        <w:rPr>
          <w:rFonts w:ascii="Calibri" w:hAnsi="Calibri" w:cs="Calibri"/>
          <w:sz w:val="22"/>
          <w:szCs w:val="22"/>
        </w:rPr>
        <w:t xml:space="preserve">Validation du CR du </w:t>
      </w:r>
      <w:r w:rsidR="00A44FF7" w:rsidRPr="002A5AA9">
        <w:rPr>
          <w:rFonts w:ascii="Calibri" w:hAnsi="Calibri" w:cs="Calibri"/>
          <w:sz w:val="22"/>
          <w:szCs w:val="22"/>
        </w:rPr>
        <w:t>0</w:t>
      </w:r>
      <w:r w:rsidR="00EB05A9">
        <w:rPr>
          <w:rFonts w:ascii="Calibri" w:hAnsi="Calibri" w:cs="Calibri"/>
          <w:sz w:val="22"/>
          <w:szCs w:val="22"/>
        </w:rPr>
        <w:t>9</w:t>
      </w:r>
      <w:r w:rsidRPr="002A5AA9">
        <w:rPr>
          <w:rFonts w:ascii="Calibri" w:hAnsi="Calibri" w:cs="Calibri"/>
          <w:sz w:val="22"/>
          <w:szCs w:val="22"/>
        </w:rPr>
        <w:t>/0</w:t>
      </w:r>
      <w:r w:rsidR="00EB05A9">
        <w:rPr>
          <w:rFonts w:ascii="Calibri" w:hAnsi="Calibri" w:cs="Calibri"/>
          <w:sz w:val="22"/>
          <w:szCs w:val="22"/>
        </w:rPr>
        <w:t>7</w:t>
      </w:r>
      <w:r w:rsidRPr="002A5AA9">
        <w:rPr>
          <w:rFonts w:ascii="Calibri" w:hAnsi="Calibri" w:cs="Calibri"/>
          <w:sz w:val="22"/>
          <w:szCs w:val="22"/>
        </w:rPr>
        <w:t xml:space="preserve">/2024 </w:t>
      </w:r>
    </w:p>
    <w:p w14:paraId="53BBEF45" w14:textId="26D8E10B" w:rsidR="002A5AA9" w:rsidRPr="002A5AA9" w:rsidRDefault="002A5AA9" w:rsidP="009E3529">
      <w:pPr>
        <w:pStyle w:val="Paragraphedeliste"/>
        <w:numPr>
          <w:ilvl w:val="0"/>
          <w:numId w:val="2"/>
        </w:numPr>
        <w:jc w:val="both"/>
        <w:rPr>
          <w:rFonts w:ascii="Calibri" w:hAnsi="Calibri" w:cs="Calibri"/>
          <w:sz w:val="22"/>
          <w:szCs w:val="22"/>
        </w:rPr>
      </w:pPr>
      <w:bookmarkStart w:id="1" w:name="_Hlk177033838"/>
      <w:r w:rsidRPr="002A5AA9">
        <w:rPr>
          <w:rFonts w:ascii="Calibri" w:hAnsi="Calibri" w:cs="Calibri"/>
          <w:sz w:val="22"/>
          <w:szCs w:val="22"/>
        </w:rPr>
        <w:t>La révision du SAGE et l’écriture du PTGE : Point sur la concertation et proposition d’organisation des commissions thématiques de travail de l’automne </w:t>
      </w:r>
    </w:p>
    <w:bookmarkEnd w:id="1"/>
    <w:p w14:paraId="6BD6FECF" w14:textId="693E2BF9" w:rsidR="002A5AA9" w:rsidRPr="002A5AA9" w:rsidRDefault="002A5AA9" w:rsidP="009E3529">
      <w:pPr>
        <w:pStyle w:val="Paragraphedeliste"/>
        <w:numPr>
          <w:ilvl w:val="0"/>
          <w:numId w:val="2"/>
        </w:numPr>
        <w:jc w:val="both"/>
        <w:rPr>
          <w:rFonts w:ascii="Calibri" w:hAnsi="Calibri" w:cs="Calibri"/>
          <w:sz w:val="22"/>
          <w:szCs w:val="22"/>
        </w:rPr>
      </w:pPr>
      <w:r w:rsidRPr="002A5AA9">
        <w:rPr>
          <w:rFonts w:ascii="Calibri" w:hAnsi="Calibri" w:cs="Calibri"/>
          <w:sz w:val="22"/>
          <w:szCs w:val="22"/>
        </w:rPr>
        <w:t>L’obligation de renouvellement de la composition de la CLE : calendrier, méthode et premières propositions à discuter</w:t>
      </w:r>
    </w:p>
    <w:p w14:paraId="3CD74F2A" w14:textId="77777777" w:rsidR="00B34373" w:rsidRDefault="00B34373" w:rsidP="003C2179">
      <w:pPr>
        <w:pStyle w:val="xmsonormal"/>
        <w:pBdr>
          <w:bottom w:val="single" w:sz="4" w:space="1" w:color="auto"/>
        </w:pBdr>
        <w:jc w:val="both"/>
        <w:rPr>
          <w:rFonts w:ascii="Verdana" w:hAnsi="Verdana"/>
          <w:b/>
          <w:sz w:val="18"/>
          <w:szCs w:val="18"/>
        </w:rPr>
      </w:pPr>
    </w:p>
    <w:p w14:paraId="724DBAFC" w14:textId="2B0B5AEC" w:rsidR="00B34373" w:rsidRDefault="00B34373" w:rsidP="003C2179">
      <w:pPr>
        <w:pStyle w:val="xmsonormal"/>
        <w:jc w:val="both"/>
        <w:rPr>
          <w:rFonts w:ascii="Verdana" w:hAnsi="Verdana"/>
          <w:b/>
          <w:sz w:val="18"/>
          <w:szCs w:val="18"/>
        </w:rPr>
      </w:pPr>
    </w:p>
    <w:p w14:paraId="2B8E38AF" w14:textId="0A214C8C" w:rsidR="00E66C98" w:rsidRPr="00E66C98" w:rsidRDefault="00E66C98" w:rsidP="003C2179">
      <w:pPr>
        <w:spacing w:before="240" w:after="240"/>
        <w:ind w:right="244"/>
        <w:jc w:val="both"/>
        <w:rPr>
          <w:rFonts w:ascii="Verdana" w:hAnsi="Verdana"/>
          <w:b/>
          <w:sz w:val="20"/>
          <w:szCs w:val="20"/>
        </w:rPr>
      </w:pPr>
      <w:r w:rsidRPr="00E66C98">
        <w:rPr>
          <w:rFonts w:ascii="Verdana" w:hAnsi="Verdana"/>
          <w:b/>
          <w:sz w:val="20"/>
          <w:szCs w:val="20"/>
        </w:rPr>
        <w:t>Accueil</w:t>
      </w:r>
    </w:p>
    <w:p w14:paraId="4ACB017C" w14:textId="531EC046" w:rsidR="002A5AA9" w:rsidRDefault="002A5AA9" w:rsidP="002A5AA9">
      <w:pPr>
        <w:jc w:val="both"/>
        <w:rPr>
          <w:rFonts w:ascii="Calibri" w:hAnsi="Calibri" w:cs="Calibri"/>
          <w:sz w:val="22"/>
          <w:szCs w:val="22"/>
        </w:rPr>
      </w:pPr>
      <w:r w:rsidRPr="002A5AA9">
        <w:rPr>
          <w:rFonts w:ascii="Calibri" w:hAnsi="Calibri" w:cs="Calibri"/>
          <w:sz w:val="22"/>
          <w:szCs w:val="22"/>
        </w:rPr>
        <w:t xml:space="preserve">P. LESPETS introduit la séance en accueillant les participants. Il </w:t>
      </w:r>
      <w:r w:rsidR="00EB05A9">
        <w:rPr>
          <w:rFonts w:ascii="Calibri" w:hAnsi="Calibri" w:cs="Calibri"/>
          <w:sz w:val="22"/>
          <w:szCs w:val="22"/>
        </w:rPr>
        <w:t>évoque</w:t>
      </w:r>
      <w:r w:rsidRPr="002A5AA9">
        <w:rPr>
          <w:rFonts w:ascii="Calibri" w:hAnsi="Calibri" w:cs="Calibri"/>
          <w:sz w:val="22"/>
          <w:szCs w:val="22"/>
        </w:rPr>
        <w:t xml:space="preserve"> le bilan de la saison passée avec une pluviométrie abondante d’environ 1150 m</w:t>
      </w:r>
      <w:r w:rsidR="00EB05A9">
        <w:rPr>
          <w:rFonts w:ascii="Calibri" w:hAnsi="Calibri" w:cs="Calibri"/>
          <w:sz w:val="22"/>
          <w:szCs w:val="22"/>
        </w:rPr>
        <w:t>m</w:t>
      </w:r>
      <w:r w:rsidRPr="002A5AA9">
        <w:rPr>
          <w:rFonts w:ascii="Calibri" w:hAnsi="Calibri" w:cs="Calibri"/>
          <w:sz w:val="22"/>
          <w:szCs w:val="22"/>
        </w:rPr>
        <w:t xml:space="preserve"> à l’aval du bassin en 11 mois. Il se réjouit de l’absence d’assecs avérés sur le bassin en fin de saison estivale et d’une année </w:t>
      </w:r>
      <w:r w:rsidR="00EB05A9">
        <w:rPr>
          <w:rFonts w:ascii="Calibri" w:hAnsi="Calibri" w:cs="Calibri"/>
          <w:sz w:val="22"/>
          <w:szCs w:val="22"/>
        </w:rPr>
        <w:t>satisfaisante</w:t>
      </w:r>
      <w:r w:rsidRPr="002A5AA9">
        <w:rPr>
          <w:rFonts w:ascii="Calibri" w:hAnsi="Calibri" w:cs="Calibri"/>
          <w:sz w:val="22"/>
          <w:szCs w:val="22"/>
        </w:rPr>
        <w:t xml:space="preserve"> en eau. Il annonce que L. MOREL, représentant du SCoT, a demandé à participer aux réunions de bureau de CLE et qu’il a accepté cette demande en lien avec les besoins de rapprochement CLE-SCoT mentionnés à plusieurs reprises dans les travaux de la CLE. </w:t>
      </w:r>
    </w:p>
    <w:p w14:paraId="093AEA63" w14:textId="343E8D9D" w:rsidR="002A5AA9" w:rsidRDefault="002A5AA9" w:rsidP="002A5AA9">
      <w:pPr>
        <w:jc w:val="both"/>
        <w:rPr>
          <w:rFonts w:ascii="Calibri" w:hAnsi="Calibri" w:cs="Calibri"/>
          <w:sz w:val="22"/>
          <w:szCs w:val="22"/>
        </w:rPr>
      </w:pPr>
    </w:p>
    <w:p w14:paraId="442B746D" w14:textId="052969BA" w:rsidR="002A5AA9" w:rsidRDefault="002A5AA9" w:rsidP="002A5AA9">
      <w:pPr>
        <w:jc w:val="both"/>
        <w:rPr>
          <w:rFonts w:ascii="Calibri" w:hAnsi="Calibri" w:cs="Calibri"/>
          <w:sz w:val="22"/>
          <w:szCs w:val="22"/>
        </w:rPr>
      </w:pPr>
      <w:r w:rsidRPr="002A5AA9">
        <w:rPr>
          <w:rFonts w:ascii="Calibri" w:hAnsi="Calibri" w:cs="Calibri"/>
          <w:sz w:val="22"/>
          <w:szCs w:val="22"/>
        </w:rPr>
        <w:t xml:space="preserve">P. LESPETS propose un tour de table pour accueillir les nouvelles personnes et salue </w:t>
      </w:r>
      <w:r w:rsidR="00EB05A9">
        <w:rPr>
          <w:rFonts w:ascii="Calibri" w:hAnsi="Calibri" w:cs="Calibri"/>
          <w:sz w:val="22"/>
          <w:szCs w:val="22"/>
        </w:rPr>
        <w:t>le retour</w:t>
      </w:r>
      <w:r w:rsidRPr="002A5AA9">
        <w:rPr>
          <w:rFonts w:ascii="Calibri" w:hAnsi="Calibri" w:cs="Calibri"/>
          <w:sz w:val="22"/>
          <w:szCs w:val="22"/>
        </w:rPr>
        <w:t xml:space="preserve"> et </w:t>
      </w:r>
      <w:r w:rsidR="00EB05A9">
        <w:rPr>
          <w:rFonts w:ascii="Calibri" w:hAnsi="Calibri" w:cs="Calibri"/>
          <w:sz w:val="22"/>
          <w:szCs w:val="22"/>
        </w:rPr>
        <w:t>l’</w:t>
      </w:r>
      <w:r w:rsidRPr="002A5AA9">
        <w:rPr>
          <w:rFonts w:ascii="Calibri" w:hAnsi="Calibri" w:cs="Calibri"/>
          <w:sz w:val="22"/>
          <w:szCs w:val="22"/>
        </w:rPr>
        <w:t xml:space="preserve">engagement de D. GILLES malgré les difficultés traversées. </w:t>
      </w:r>
    </w:p>
    <w:p w14:paraId="4262F351" w14:textId="77777777" w:rsidR="002A5AA9" w:rsidRPr="002A5AA9" w:rsidRDefault="002A5AA9" w:rsidP="002A5AA9">
      <w:pPr>
        <w:jc w:val="both"/>
        <w:rPr>
          <w:rFonts w:ascii="Calibri" w:hAnsi="Calibri" w:cs="Calibri"/>
          <w:sz w:val="22"/>
          <w:szCs w:val="22"/>
        </w:rPr>
      </w:pPr>
    </w:p>
    <w:p w14:paraId="521E52B0" w14:textId="258D0B7A" w:rsidR="002A5AA9" w:rsidRPr="002A5AA9" w:rsidRDefault="002A5AA9" w:rsidP="002A5AA9">
      <w:pPr>
        <w:jc w:val="both"/>
        <w:rPr>
          <w:rFonts w:ascii="Calibri" w:hAnsi="Calibri" w:cs="Calibri"/>
          <w:sz w:val="22"/>
          <w:szCs w:val="22"/>
        </w:rPr>
      </w:pPr>
      <w:r w:rsidRPr="002A5AA9">
        <w:rPr>
          <w:rFonts w:ascii="Calibri" w:hAnsi="Calibri" w:cs="Calibri"/>
          <w:sz w:val="22"/>
          <w:szCs w:val="22"/>
        </w:rPr>
        <w:t xml:space="preserve">E. PRINCIC présente la </w:t>
      </w:r>
      <w:r w:rsidRPr="00373087">
        <w:rPr>
          <w:rFonts w:ascii="Calibri" w:hAnsi="Calibri" w:cs="Calibri"/>
          <w:sz w:val="22"/>
          <w:szCs w:val="22"/>
        </w:rPr>
        <w:t xml:space="preserve">réorganisation DDT pour la rentrée et mois à venir avec O. CARSANA désormais dédié à l’accompagnement de certains projets et A. </w:t>
      </w:r>
      <w:r w:rsidR="00373087" w:rsidRPr="00373087">
        <w:rPr>
          <w:rFonts w:ascii="Calibri" w:hAnsi="Calibri" w:cs="Calibri"/>
          <w:sz w:val="22"/>
          <w:szCs w:val="22"/>
        </w:rPr>
        <w:t xml:space="preserve">ANINAT </w:t>
      </w:r>
      <w:r w:rsidRPr="00373087">
        <w:rPr>
          <w:rFonts w:ascii="Calibri" w:hAnsi="Calibri" w:cs="Calibri"/>
          <w:sz w:val="22"/>
          <w:szCs w:val="22"/>
        </w:rPr>
        <w:t>qui remplacera désormais O. CARSANA.</w:t>
      </w:r>
      <w:r w:rsidRPr="002A5AA9">
        <w:rPr>
          <w:rFonts w:ascii="Calibri" w:hAnsi="Calibri" w:cs="Calibri"/>
          <w:sz w:val="22"/>
          <w:szCs w:val="22"/>
        </w:rPr>
        <w:t xml:space="preserve"> </w:t>
      </w:r>
    </w:p>
    <w:p w14:paraId="5ECB9BF8" w14:textId="77777777" w:rsidR="002A5AA9" w:rsidRPr="002A5AA9" w:rsidRDefault="002A5AA9" w:rsidP="002A5AA9">
      <w:pPr>
        <w:jc w:val="both"/>
        <w:rPr>
          <w:rFonts w:ascii="Calibri" w:hAnsi="Calibri" w:cs="Calibri"/>
          <w:sz w:val="22"/>
          <w:szCs w:val="22"/>
        </w:rPr>
      </w:pPr>
    </w:p>
    <w:p w14:paraId="0EDB5B4E" w14:textId="77777777" w:rsidR="00E66C98" w:rsidRDefault="00E66C98" w:rsidP="003C2179">
      <w:pPr>
        <w:jc w:val="both"/>
        <w:rPr>
          <w:b/>
        </w:rPr>
      </w:pPr>
    </w:p>
    <w:p w14:paraId="104A84F3" w14:textId="18E59BE2" w:rsidR="00E66C98" w:rsidRPr="00E66C98" w:rsidRDefault="00E66C98" w:rsidP="009E3529">
      <w:pPr>
        <w:numPr>
          <w:ilvl w:val="0"/>
          <w:numId w:val="1"/>
        </w:numPr>
        <w:spacing w:before="240" w:after="240"/>
        <w:ind w:left="714" w:right="244" w:hanging="357"/>
        <w:jc w:val="both"/>
        <w:rPr>
          <w:rFonts w:ascii="Verdana" w:hAnsi="Verdana"/>
          <w:b/>
          <w:sz w:val="20"/>
          <w:szCs w:val="20"/>
        </w:rPr>
      </w:pPr>
      <w:r w:rsidRPr="00E66C98">
        <w:rPr>
          <w:rFonts w:ascii="Verdana" w:hAnsi="Verdana"/>
          <w:b/>
          <w:sz w:val="20"/>
          <w:szCs w:val="20"/>
        </w:rPr>
        <w:t>Validation du compte-rendu du</w:t>
      </w:r>
      <w:r w:rsidR="006C1ACC" w:rsidRPr="00B34373">
        <w:rPr>
          <w:rFonts w:ascii="Verdana" w:hAnsi="Verdana"/>
          <w:b/>
          <w:sz w:val="20"/>
          <w:szCs w:val="20"/>
        </w:rPr>
        <w:t xml:space="preserve"> bureau CLE </w:t>
      </w:r>
      <w:r w:rsidR="006C1ACC">
        <w:rPr>
          <w:rFonts w:ascii="Verdana" w:hAnsi="Verdana"/>
          <w:b/>
          <w:sz w:val="20"/>
          <w:szCs w:val="20"/>
        </w:rPr>
        <w:t xml:space="preserve">du </w:t>
      </w:r>
      <w:r w:rsidR="002A5AA9">
        <w:rPr>
          <w:rFonts w:ascii="Verdana" w:hAnsi="Verdana"/>
          <w:b/>
          <w:sz w:val="20"/>
          <w:szCs w:val="20"/>
        </w:rPr>
        <w:t>9 juillet 2024</w:t>
      </w:r>
    </w:p>
    <w:p w14:paraId="79D707D0" w14:textId="3045C0BC" w:rsidR="002A5AA9" w:rsidRDefault="002A5AA9" w:rsidP="002A5AA9">
      <w:pPr>
        <w:jc w:val="both"/>
        <w:rPr>
          <w:rFonts w:ascii="Calibri" w:hAnsi="Calibri" w:cs="Calibri"/>
          <w:sz w:val="22"/>
          <w:szCs w:val="22"/>
        </w:rPr>
      </w:pPr>
      <w:r w:rsidRPr="002A5AA9">
        <w:rPr>
          <w:rFonts w:ascii="Calibri" w:hAnsi="Calibri" w:cs="Calibri"/>
          <w:sz w:val="22"/>
          <w:szCs w:val="22"/>
        </w:rPr>
        <w:t>C. PROUST propose le compte-rendu à l’avis de l’assemblée.</w:t>
      </w:r>
    </w:p>
    <w:p w14:paraId="7EFFB666" w14:textId="77777777" w:rsidR="002A5AA9" w:rsidRPr="002A5AA9" w:rsidRDefault="002A5AA9" w:rsidP="002A5AA9">
      <w:pPr>
        <w:jc w:val="both"/>
        <w:rPr>
          <w:rFonts w:ascii="Calibri" w:hAnsi="Calibri" w:cs="Calibri"/>
          <w:sz w:val="22"/>
          <w:szCs w:val="22"/>
        </w:rPr>
      </w:pPr>
    </w:p>
    <w:p w14:paraId="4953B185" w14:textId="7A8BAC8F" w:rsidR="002A5AA9" w:rsidRDefault="002A5AA9" w:rsidP="002A5AA9">
      <w:pPr>
        <w:jc w:val="both"/>
        <w:rPr>
          <w:rFonts w:ascii="Calibri" w:hAnsi="Calibri" w:cs="Calibri"/>
          <w:sz w:val="22"/>
          <w:szCs w:val="22"/>
        </w:rPr>
      </w:pPr>
      <w:r w:rsidRPr="002A5AA9">
        <w:rPr>
          <w:rFonts w:ascii="Calibri" w:hAnsi="Calibri" w:cs="Calibri"/>
          <w:sz w:val="22"/>
          <w:szCs w:val="22"/>
        </w:rPr>
        <w:t>F. TRON demande une modification de ces propos concernant l’évolution du décret n° 2024-529 du 10 juin 2024 portant diverses dispositions relatives à l'évaluation environnementale des projets</w:t>
      </w:r>
      <w:r>
        <w:rPr>
          <w:rFonts w:ascii="Calibri" w:hAnsi="Calibri" w:cs="Calibri"/>
          <w:sz w:val="22"/>
          <w:szCs w:val="22"/>
        </w:rPr>
        <w:t>. D</w:t>
      </w:r>
      <w:r w:rsidRPr="002A5AA9">
        <w:rPr>
          <w:rFonts w:ascii="Calibri" w:hAnsi="Calibri" w:cs="Calibri"/>
          <w:sz w:val="22"/>
          <w:szCs w:val="22"/>
        </w:rPr>
        <w:t>ans le compte-rendu</w:t>
      </w:r>
      <w:r>
        <w:rPr>
          <w:rFonts w:ascii="Calibri" w:hAnsi="Calibri" w:cs="Calibri"/>
          <w:sz w:val="22"/>
          <w:szCs w:val="22"/>
        </w:rPr>
        <w:t>,</w:t>
      </w:r>
      <w:r w:rsidRPr="002A5AA9">
        <w:rPr>
          <w:rFonts w:ascii="Calibri" w:hAnsi="Calibri" w:cs="Calibri"/>
          <w:sz w:val="22"/>
          <w:szCs w:val="22"/>
        </w:rPr>
        <w:t xml:space="preserve"> seules les mentions relevant de la densité d’animaux </w:t>
      </w:r>
      <w:r>
        <w:rPr>
          <w:rFonts w:ascii="Calibri" w:hAnsi="Calibri" w:cs="Calibri"/>
          <w:sz w:val="22"/>
          <w:szCs w:val="22"/>
        </w:rPr>
        <w:t>fut</w:t>
      </w:r>
      <w:r w:rsidRPr="002A5AA9">
        <w:rPr>
          <w:rFonts w:ascii="Calibri" w:hAnsi="Calibri" w:cs="Calibri"/>
          <w:sz w:val="22"/>
          <w:szCs w:val="22"/>
        </w:rPr>
        <w:t xml:space="preserve"> mentionnée. Il aimerait que soit retranscrite son inquiétude vis-à-vis de ces évolutions en termes de consommations en eau et notamment sur les réseaux d’alimentation en eau potable des communes. </w:t>
      </w:r>
    </w:p>
    <w:p w14:paraId="6F491850" w14:textId="77777777" w:rsidR="002A5AA9" w:rsidRPr="002A5AA9" w:rsidRDefault="002A5AA9" w:rsidP="002A5AA9">
      <w:pPr>
        <w:jc w:val="both"/>
        <w:rPr>
          <w:rFonts w:ascii="Calibri" w:hAnsi="Calibri" w:cs="Calibri"/>
          <w:sz w:val="22"/>
          <w:szCs w:val="22"/>
        </w:rPr>
      </w:pPr>
    </w:p>
    <w:p w14:paraId="2ACE1801" w14:textId="20C9AB9C" w:rsidR="002A5AA9" w:rsidRDefault="002A5AA9" w:rsidP="002A5AA9">
      <w:pPr>
        <w:jc w:val="both"/>
        <w:rPr>
          <w:rFonts w:ascii="Calibri" w:hAnsi="Calibri" w:cs="Calibri"/>
          <w:sz w:val="22"/>
          <w:szCs w:val="22"/>
        </w:rPr>
      </w:pPr>
      <w:r w:rsidRPr="002A5AA9">
        <w:rPr>
          <w:rFonts w:ascii="Calibri" w:hAnsi="Calibri" w:cs="Calibri"/>
          <w:sz w:val="22"/>
          <w:szCs w:val="22"/>
        </w:rPr>
        <w:t xml:space="preserve">P. BREYNAT rappelle qu’en cas d’installation ou d’évolution d’exploitation avicole, une demande automatique auprès de la commune est engagée pour vérifier la disponibilité en eau des réseaux. </w:t>
      </w:r>
    </w:p>
    <w:p w14:paraId="65CC7AEE" w14:textId="77777777" w:rsidR="002A5AA9" w:rsidRPr="002A5AA9" w:rsidRDefault="002A5AA9" w:rsidP="002A5AA9">
      <w:pPr>
        <w:jc w:val="both"/>
        <w:rPr>
          <w:rFonts w:ascii="Calibri" w:hAnsi="Calibri" w:cs="Calibri"/>
          <w:sz w:val="22"/>
          <w:szCs w:val="22"/>
        </w:rPr>
      </w:pPr>
    </w:p>
    <w:p w14:paraId="068D6921" w14:textId="0B22AD00" w:rsidR="002A5AA9" w:rsidRDefault="002A5AA9" w:rsidP="002A5AA9">
      <w:pPr>
        <w:jc w:val="both"/>
        <w:rPr>
          <w:rFonts w:ascii="Calibri" w:hAnsi="Calibri" w:cs="Calibri"/>
          <w:sz w:val="22"/>
          <w:szCs w:val="22"/>
        </w:rPr>
      </w:pPr>
      <w:r w:rsidRPr="002A5AA9">
        <w:rPr>
          <w:rFonts w:ascii="Calibri" w:hAnsi="Calibri" w:cs="Calibri"/>
          <w:sz w:val="22"/>
          <w:szCs w:val="22"/>
        </w:rPr>
        <w:t xml:space="preserve">P. LESPETS propose de valider une réécriture de cette intervention soit proposée la prochaine fois après échange entre C. PROUST et F. TRON. </w:t>
      </w:r>
    </w:p>
    <w:p w14:paraId="4C5381B0" w14:textId="77777777" w:rsidR="009E3529" w:rsidRDefault="009E3529" w:rsidP="002A5AA9">
      <w:pPr>
        <w:jc w:val="both"/>
        <w:rPr>
          <w:rFonts w:ascii="Calibri" w:hAnsi="Calibri" w:cs="Calibri"/>
          <w:sz w:val="22"/>
          <w:szCs w:val="22"/>
        </w:rPr>
      </w:pPr>
    </w:p>
    <w:p w14:paraId="2FDB0256" w14:textId="77777777" w:rsidR="002A5AA9" w:rsidRDefault="002A5AA9" w:rsidP="002A5AA9">
      <w:pPr>
        <w:jc w:val="both"/>
        <w:rPr>
          <w:rFonts w:ascii="Calibri" w:hAnsi="Calibri" w:cs="Calibri"/>
          <w:sz w:val="22"/>
          <w:szCs w:val="22"/>
        </w:rPr>
      </w:pPr>
    </w:p>
    <w:p w14:paraId="39E90F81" w14:textId="77777777" w:rsidR="009E3529" w:rsidRPr="009E3529" w:rsidRDefault="009E3529" w:rsidP="009E3529">
      <w:pPr>
        <w:pStyle w:val="Paragraphedeliste"/>
        <w:numPr>
          <w:ilvl w:val="0"/>
          <w:numId w:val="1"/>
        </w:numPr>
        <w:rPr>
          <w:rFonts w:ascii="Verdana" w:hAnsi="Verdana"/>
          <w:b/>
          <w:sz w:val="20"/>
          <w:szCs w:val="20"/>
        </w:rPr>
      </w:pPr>
      <w:r w:rsidRPr="009E3529">
        <w:rPr>
          <w:rFonts w:ascii="Verdana" w:hAnsi="Verdana"/>
          <w:b/>
          <w:sz w:val="20"/>
          <w:szCs w:val="20"/>
        </w:rPr>
        <w:t xml:space="preserve">La révision du SAGE et l’écriture du PTGE : Point sur la concertation et proposition d’organisation des commissions thématiques de travail de l’automne </w:t>
      </w:r>
    </w:p>
    <w:p w14:paraId="0ECC5BBB" w14:textId="3322BA26" w:rsidR="00E66C98" w:rsidRPr="009E3529" w:rsidRDefault="00E66C98" w:rsidP="003C2179">
      <w:pPr>
        <w:jc w:val="both"/>
        <w:rPr>
          <w:rFonts w:ascii="Calibri" w:hAnsi="Calibri" w:cs="Calibri"/>
          <w:sz w:val="22"/>
          <w:szCs w:val="22"/>
        </w:rPr>
      </w:pPr>
    </w:p>
    <w:p w14:paraId="00EDF30F" w14:textId="3A07239F" w:rsidR="002A5AA9" w:rsidRDefault="002A5AA9" w:rsidP="009E3529">
      <w:pPr>
        <w:jc w:val="both"/>
        <w:rPr>
          <w:rFonts w:ascii="Calibri" w:hAnsi="Calibri" w:cs="Calibri"/>
          <w:sz w:val="22"/>
          <w:szCs w:val="22"/>
        </w:rPr>
      </w:pPr>
      <w:r w:rsidRPr="009E3529">
        <w:rPr>
          <w:rFonts w:ascii="Calibri" w:hAnsi="Calibri" w:cs="Calibri"/>
          <w:sz w:val="22"/>
          <w:szCs w:val="22"/>
        </w:rPr>
        <w:t xml:space="preserve">J.L. CAMPAGNE, du bureau d’étude </w:t>
      </w:r>
      <w:proofErr w:type="spellStart"/>
      <w:r w:rsidRPr="009E3529">
        <w:rPr>
          <w:rFonts w:ascii="Calibri" w:hAnsi="Calibri" w:cs="Calibri"/>
          <w:sz w:val="22"/>
          <w:szCs w:val="22"/>
        </w:rPr>
        <w:t>DialTer</w:t>
      </w:r>
      <w:proofErr w:type="spellEnd"/>
      <w:r w:rsidRPr="009E3529">
        <w:rPr>
          <w:rFonts w:ascii="Calibri" w:hAnsi="Calibri" w:cs="Calibri"/>
          <w:sz w:val="22"/>
          <w:szCs w:val="22"/>
        </w:rPr>
        <w:t xml:space="preserve"> en charge du volet concertation pour la révision du SAGE et l’écriture du PTGE, présente le bilan des entretiens </w:t>
      </w:r>
      <w:r w:rsidR="00013684">
        <w:rPr>
          <w:rFonts w:ascii="Calibri" w:hAnsi="Calibri" w:cs="Calibri"/>
          <w:sz w:val="22"/>
          <w:szCs w:val="22"/>
        </w:rPr>
        <w:t>réalisés auprès de personnes ressources</w:t>
      </w:r>
      <w:r w:rsidRPr="009E3529">
        <w:rPr>
          <w:rFonts w:ascii="Calibri" w:hAnsi="Calibri" w:cs="Calibri"/>
          <w:sz w:val="22"/>
          <w:szCs w:val="22"/>
        </w:rPr>
        <w:t xml:space="preserve"> et les </w:t>
      </w:r>
      <w:r w:rsidR="00013684">
        <w:rPr>
          <w:rFonts w:ascii="Calibri" w:hAnsi="Calibri" w:cs="Calibri"/>
          <w:sz w:val="22"/>
          <w:szCs w:val="22"/>
        </w:rPr>
        <w:t>propositions de méthodes et d’organisation de la concertation qui en découlent</w:t>
      </w:r>
      <w:r w:rsidRPr="009E3529">
        <w:rPr>
          <w:rFonts w:ascii="Calibri" w:hAnsi="Calibri" w:cs="Calibri"/>
          <w:sz w:val="22"/>
          <w:szCs w:val="22"/>
        </w:rPr>
        <w:t xml:space="preserve">. </w:t>
      </w:r>
    </w:p>
    <w:p w14:paraId="0AD085DE" w14:textId="77777777" w:rsidR="009E3529" w:rsidRPr="009E3529" w:rsidRDefault="009E3529" w:rsidP="009E3529">
      <w:pPr>
        <w:jc w:val="both"/>
        <w:rPr>
          <w:rFonts w:ascii="Calibri" w:hAnsi="Calibri" w:cs="Calibri"/>
          <w:sz w:val="22"/>
          <w:szCs w:val="22"/>
        </w:rPr>
      </w:pPr>
    </w:p>
    <w:p w14:paraId="4392422B" w14:textId="7CAC3B56" w:rsidR="002A5AA9" w:rsidRDefault="002A5AA9" w:rsidP="009E3529">
      <w:pPr>
        <w:jc w:val="both"/>
        <w:rPr>
          <w:rFonts w:ascii="Calibri" w:hAnsi="Calibri" w:cs="Calibri"/>
          <w:sz w:val="22"/>
          <w:szCs w:val="22"/>
        </w:rPr>
      </w:pPr>
      <w:r w:rsidRPr="009E3529">
        <w:rPr>
          <w:rFonts w:ascii="Calibri" w:hAnsi="Calibri" w:cs="Calibri"/>
          <w:sz w:val="22"/>
          <w:szCs w:val="22"/>
        </w:rPr>
        <w:t xml:space="preserve">C. LEMERCIER précise qu’il ne se s’agit pas de « refaire le match » et souhaite que cette étape soit la plus efficace possible sans refaire ce qui a été déjà fait. </w:t>
      </w:r>
    </w:p>
    <w:p w14:paraId="766D3A17" w14:textId="77777777" w:rsidR="009E3529" w:rsidRPr="009E3529" w:rsidRDefault="009E3529" w:rsidP="009E3529">
      <w:pPr>
        <w:jc w:val="both"/>
        <w:rPr>
          <w:rFonts w:ascii="Calibri" w:hAnsi="Calibri" w:cs="Calibri"/>
          <w:sz w:val="22"/>
          <w:szCs w:val="22"/>
        </w:rPr>
      </w:pPr>
    </w:p>
    <w:p w14:paraId="5D013C8B" w14:textId="575A7B44" w:rsidR="002A5AA9" w:rsidRDefault="002A5AA9" w:rsidP="009E3529">
      <w:pPr>
        <w:jc w:val="both"/>
        <w:rPr>
          <w:rFonts w:ascii="Calibri" w:hAnsi="Calibri" w:cs="Calibri"/>
          <w:sz w:val="22"/>
          <w:szCs w:val="22"/>
        </w:rPr>
      </w:pPr>
      <w:r w:rsidRPr="009E3529">
        <w:rPr>
          <w:rFonts w:ascii="Calibri" w:hAnsi="Calibri" w:cs="Calibri"/>
          <w:sz w:val="22"/>
          <w:szCs w:val="22"/>
        </w:rPr>
        <w:lastRenderedPageBreak/>
        <w:t xml:space="preserve">L. BLANC rappelle que chaque participant dispose à la fois d’un rôle donné et de compétences et qu’en ce sens il est nécessaire de se faire confiance dans ses rôles et compétences respectifs sans quoi il est risqué de perdre du temps à remettre tout le monde à niveau de manière perpétuelle. </w:t>
      </w:r>
    </w:p>
    <w:p w14:paraId="4537C3BB" w14:textId="77777777" w:rsidR="009E3529" w:rsidRPr="009E3529" w:rsidRDefault="009E3529" w:rsidP="009E3529">
      <w:pPr>
        <w:jc w:val="both"/>
        <w:rPr>
          <w:rFonts w:ascii="Calibri" w:hAnsi="Calibri" w:cs="Calibri"/>
          <w:sz w:val="22"/>
          <w:szCs w:val="22"/>
        </w:rPr>
      </w:pPr>
    </w:p>
    <w:p w14:paraId="137C8C65" w14:textId="075CC995" w:rsidR="002A5AA9" w:rsidRDefault="002A5AA9" w:rsidP="009E3529">
      <w:pPr>
        <w:jc w:val="both"/>
        <w:rPr>
          <w:rFonts w:ascii="Calibri" w:hAnsi="Calibri" w:cs="Calibri"/>
          <w:sz w:val="22"/>
          <w:szCs w:val="22"/>
        </w:rPr>
      </w:pPr>
      <w:r w:rsidRPr="009E3529">
        <w:rPr>
          <w:rFonts w:ascii="Calibri" w:hAnsi="Calibri" w:cs="Calibri"/>
          <w:sz w:val="22"/>
          <w:szCs w:val="22"/>
        </w:rPr>
        <w:t xml:space="preserve">J.L. CAMPAGNE partage l’avis de L. BLANC en soulignant que l’ensemble des participants devra tout de même disposer d’un contenu commun pour travailler ensemble avec la diversité des points de vue et représentations. </w:t>
      </w:r>
    </w:p>
    <w:p w14:paraId="0DAE1B25" w14:textId="77777777" w:rsidR="009E3529" w:rsidRPr="009E3529" w:rsidRDefault="009E3529" w:rsidP="009E3529">
      <w:pPr>
        <w:jc w:val="both"/>
        <w:rPr>
          <w:rFonts w:ascii="Calibri" w:hAnsi="Calibri" w:cs="Calibri"/>
          <w:sz w:val="22"/>
          <w:szCs w:val="22"/>
        </w:rPr>
      </w:pPr>
    </w:p>
    <w:p w14:paraId="2C22C7BF" w14:textId="6B540EE4" w:rsidR="002A5AA9" w:rsidRDefault="002A5AA9" w:rsidP="009E3529">
      <w:pPr>
        <w:jc w:val="both"/>
        <w:rPr>
          <w:rFonts w:ascii="Calibri" w:hAnsi="Calibri" w:cs="Calibri"/>
          <w:sz w:val="22"/>
          <w:szCs w:val="22"/>
        </w:rPr>
      </w:pPr>
      <w:r w:rsidRPr="009E3529">
        <w:rPr>
          <w:rFonts w:ascii="Calibri" w:hAnsi="Calibri" w:cs="Calibri"/>
          <w:sz w:val="22"/>
          <w:szCs w:val="22"/>
        </w:rPr>
        <w:t xml:space="preserve">P. BREYNAT souhaite des solutions et d’arrêter les diagnostics successifs. Il lui semble urgent que des solutions soit engagées. </w:t>
      </w:r>
    </w:p>
    <w:p w14:paraId="12CC205D" w14:textId="77777777" w:rsidR="009E3529" w:rsidRPr="009E3529" w:rsidRDefault="009E3529" w:rsidP="009E3529">
      <w:pPr>
        <w:jc w:val="both"/>
        <w:rPr>
          <w:rFonts w:ascii="Calibri" w:hAnsi="Calibri" w:cs="Calibri"/>
          <w:sz w:val="22"/>
          <w:szCs w:val="22"/>
        </w:rPr>
      </w:pPr>
    </w:p>
    <w:p w14:paraId="4D55C80C" w14:textId="4228CE38" w:rsidR="002A5AA9" w:rsidRDefault="002A5AA9" w:rsidP="009E3529">
      <w:pPr>
        <w:jc w:val="both"/>
        <w:rPr>
          <w:rFonts w:ascii="Calibri" w:hAnsi="Calibri" w:cs="Calibri"/>
          <w:sz w:val="22"/>
          <w:szCs w:val="22"/>
        </w:rPr>
      </w:pPr>
      <w:r w:rsidRPr="009E3529">
        <w:rPr>
          <w:rFonts w:ascii="Calibri" w:hAnsi="Calibri" w:cs="Calibri"/>
          <w:sz w:val="22"/>
          <w:szCs w:val="22"/>
        </w:rPr>
        <w:t>E. PRINCIC rejoint ce qui est dit et souhaite également « ne pas refaire le match ». Il rappelle néanmoins que le travail de concertation de ces derniers mois a largement porté sur l’enjeu quantitatif et qu’il s’agit désormais de rouvrir les autres enjeux et de les porter au même niveau que l’enjeu quantitatif.</w:t>
      </w:r>
      <w:r w:rsidR="00017796">
        <w:rPr>
          <w:rFonts w:ascii="Calibri" w:hAnsi="Calibri" w:cs="Calibri"/>
          <w:sz w:val="22"/>
          <w:szCs w:val="22"/>
        </w:rPr>
        <w:t xml:space="preserve"> Note d’enjeux</w:t>
      </w:r>
      <w:r w:rsidR="004C4AAD">
        <w:rPr>
          <w:rFonts w:ascii="Calibri" w:hAnsi="Calibri" w:cs="Calibri"/>
          <w:sz w:val="22"/>
          <w:szCs w:val="22"/>
        </w:rPr>
        <w:t xml:space="preserve"> = points importants qui doivent être traité par le sage et travail commun avec Etat </w:t>
      </w:r>
      <w:proofErr w:type="spellStart"/>
      <w:r w:rsidR="004C4AAD">
        <w:rPr>
          <w:rFonts w:ascii="Calibri" w:hAnsi="Calibri" w:cs="Calibri"/>
          <w:sz w:val="22"/>
          <w:szCs w:val="22"/>
        </w:rPr>
        <w:t>pou</w:t>
      </w:r>
      <w:proofErr w:type="spellEnd"/>
      <w:r w:rsidR="004C4AAD">
        <w:rPr>
          <w:rFonts w:ascii="Calibri" w:hAnsi="Calibri" w:cs="Calibri"/>
          <w:sz w:val="22"/>
          <w:szCs w:val="22"/>
        </w:rPr>
        <w:t xml:space="preserve"> y apporter réponse</w:t>
      </w:r>
    </w:p>
    <w:p w14:paraId="41450BB2" w14:textId="77777777" w:rsidR="009E3529" w:rsidRPr="009E3529" w:rsidRDefault="009E3529" w:rsidP="009E3529">
      <w:pPr>
        <w:jc w:val="both"/>
        <w:rPr>
          <w:rFonts w:ascii="Calibri" w:hAnsi="Calibri" w:cs="Calibri"/>
          <w:sz w:val="22"/>
          <w:szCs w:val="22"/>
        </w:rPr>
      </w:pPr>
    </w:p>
    <w:p w14:paraId="6EE85025" w14:textId="10DE923E" w:rsidR="002A5AA9" w:rsidRDefault="002A5AA9" w:rsidP="009E3529">
      <w:pPr>
        <w:jc w:val="both"/>
        <w:rPr>
          <w:rFonts w:ascii="Calibri" w:hAnsi="Calibri" w:cs="Calibri"/>
          <w:sz w:val="22"/>
          <w:szCs w:val="22"/>
        </w:rPr>
      </w:pPr>
      <w:r w:rsidRPr="009E3529">
        <w:rPr>
          <w:rFonts w:ascii="Calibri" w:hAnsi="Calibri" w:cs="Calibri"/>
          <w:sz w:val="22"/>
          <w:szCs w:val="22"/>
        </w:rPr>
        <w:t xml:space="preserve">P. LESPETS partage son sentiment d’une progression commune sur le sujet de l’eau ces dernières années. Il rappelle que ce sujet n’a pas de fin mais que les projets suivis dans le cadre de la CLE sont issus d’une efficacité commune. Il souligne le besoin tout de même d’arrêter un projet comme ce SAGE en faisant une photographie de l’avancement à un temps t qui nécessite d’arrêter une réflexion pour la figer dans un document sans que la dynamique des projets ne soient affectées. </w:t>
      </w:r>
    </w:p>
    <w:p w14:paraId="459D218D" w14:textId="77777777" w:rsidR="009E3529" w:rsidRPr="009E3529" w:rsidRDefault="009E3529" w:rsidP="009E3529">
      <w:pPr>
        <w:jc w:val="both"/>
        <w:rPr>
          <w:rFonts w:ascii="Calibri" w:hAnsi="Calibri" w:cs="Calibri"/>
          <w:sz w:val="22"/>
          <w:szCs w:val="22"/>
        </w:rPr>
      </w:pPr>
    </w:p>
    <w:p w14:paraId="615788D6" w14:textId="381CED93" w:rsidR="002A5AA9" w:rsidRDefault="002A5AA9" w:rsidP="009E3529">
      <w:pPr>
        <w:jc w:val="both"/>
        <w:rPr>
          <w:rFonts w:ascii="Calibri" w:hAnsi="Calibri" w:cs="Calibri"/>
          <w:sz w:val="22"/>
          <w:szCs w:val="22"/>
        </w:rPr>
      </w:pPr>
      <w:r w:rsidRPr="009E3529">
        <w:rPr>
          <w:rFonts w:ascii="Calibri" w:hAnsi="Calibri" w:cs="Calibri"/>
          <w:sz w:val="22"/>
          <w:szCs w:val="22"/>
        </w:rPr>
        <w:t xml:space="preserve">P. BAUDIN se dit en accord avec les propos de P. BREYNAT. Il partage son sentiment que les discussions auront bien lieu aussi pendant la phase d’écriture des solutions. Il souhaite que tout ce qui sera décidé puisse être réinterrogé dans quelques années pour réévaluer le cap et l’ambition collective. Il aimerait connaître qui a été auditionné lors de la phase d’entretiens préalables à la concertation. </w:t>
      </w:r>
    </w:p>
    <w:p w14:paraId="48D2E197" w14:textId="77777777" w:rsidR="009E3529" w:rsidRPr="009E3529" w:rsidRDefault="009E3529" w:rsidP="009E3529">
      <w:pPr>
        <w:jc w:val="both"/>
        <w:rPr>
          <w:rFonts w:ascii="Calibri" w:hAnsi="Calibri" w:cs="Calibri"/>
          <w:sz w:val="22"/>
          <w:szCs w:val="22"/>
        </w:rPr>
      </w:pPr>
    </w:p>
    <w:p w14:paraId="17EC5988" w14:textId="6FCB785E" w:rsidR="002A5AA9" w:rsidRPr="005B42FA" w:rsidRDefault="002A5AA9" w:rsidP="004C3BB7">
      <w:pPr>
        <w:jc w:val="both"/>
        <w:rPr>
          <w:rFonts w:ascii="Calibri" w:hAnsi="Calibri" w:cs="Calibri"/>
          <w:sz w:val="22"/>
          <w:szCs w:val="22"/>
        </w:rPr>
      </w:pPr>
      <w:r w:rsidRPr="009E3529">
        <w:rPr>
          <w:rFonts w:ascii="Calibri" w:hAnsi="Calibri" w:cs="Calibri"/>
          <w:sz w:val="22"/>
          <w:szCs w:val="22"/>
        </w:rPr>
        <w:t>F. TRON rejoint les propos de E. PRINCIC. Il rappelle que les derniers travaux ont été focalisés principalement sur l’enjeu quantitatif mais que le SAGE reste un document cadre avec un règlement qui aura des effets sur notamment les documents d’urbanismes SCoT, PLU et PLUi et sur l’enjeu de gestion et prévention des inondations par exemple.</w:t>
      </w:r>
    </w:p>
    <w:p w14:paraId="3FF69A13" w14:textId="77777777" w:rsidR="004C3BB7" w:rsidRPr="004C3BB7" w:rsidRDefault="004C3BB7" w:rsidP="004C3BB7">
      <w:pPr>
        <w:jc w:val="both"/>
        <w:rPr>
          <w:rFonts w:ascii="Calibri" w:hAnsi="Calibri" w:cs="Calibri"/>
          <w:sz w:val="22"/>
          <w:szCs w:val="22"/>
          <w:highlight w:val="yellow"/>
        </w:rPr>
      </w:pPr>
    </w:p>
    <w:p w14:paraId="6133732C" w14:textId="594308E0" w:rsidR="002A5AA9" w:rsidRPr="00013684" w:rsidRDefault="002A5AA9" w:rsidP="004C3BB7">
      <w:pPr>
        <w:jc w:val="both"/>
        <w:rPr>
          <w:rFonts w:ascii="Calibri" w:hAnsi="Calibri" w:cs="Calibri"/>
          <w:sz w:val="22"/>
          <w:szCs w:val="22"/>
        </w:rPr>
      </w:pPr>
      <w:r w:rsidRPr="00013684">
        <w:rPr>
          <w:rFonts w:ascii="Calibri" w:hAnsi="Calibri" w:cs="Calibri"/>
          <w:sz w:val="22"/>
          <w:szCs w:val="22"/>
        </w:rPr>
        <w:t xml:space="preserve">D. GILLES rappelle qu’au travers des entretiens, </w:t>
      </w:r>
      <w:r w:rsidR="00013684" w:rsidRPr="00013684">
        <w:rPr>
          <w:rFonts w:ascii="Calibri" w:hAnsi="Calibri" w:cs="Calibri"/>
          <w:sz w:val="22"/>
          <w:szCs w:val="22"/>
        </w:rPr>
        <w:t>s</w:t>
      </w:r>
      <w:r w:rsidRPr="00013684">
        <w:rPr>
          <w:rFonts w:ascii="Calibri" w:hAnsi="Calibri" w:cs="Calibri"/>
          <w:sz w:val="22"/>
          <w:szCs w:val="22"/>
        </w:rPr>
        <w:t xml:space="preserve">’est exprimé un besoin d’informer les citoyens ou d’être en lien avec eux. Il souligne que ce besoin facilite aussi l’acceptation sociale de certains projets. Il questionne le plan B proposé si on ne peut pas assumer une concertation incluant des citoyens.  </w:t>
      </w:r>
    </w:p>
    <w:p w14:paraId="71972A55" w14:textId="77777777" w:rsidR="004C3BB7" w:rsidRPr="00013684" w:rsidRDefault="004C3BB7" w:rsidP="004C3BB7">
      <w:pPr>
        <w:jc w:val="both"/>
        <w:rPr>
          <w:rFonts w:ascii="Calibri" w:hAnsi="Calibri" w:cs="Calibri"/>
          <w:sz w:val="22"/>
          <w:szCs w:val="22"/>
        </w:rPr>
      </w:pPr>
    </w:p>
    <w:p w14:paraId="0DD644BE" w14:textId="632FB123" w:rsidR="002A5AA9" w:rsidRPr="00013684" w:rsidRDefault="002A5AA9" w:rsidP="004C3BB7">
      <w:pPr>
        <w:jc w:val="both"/>
        <w:rPr>
          <w:rFonts w:ascii="Calibri" w:hAnsi="Calibri" w:cs="Calibri"/>
          <w:sz w:val="22"/>
          <w:szCs w:val="22"/>
        </w:rPr>
      </w:pPr>
      <w:r w:rsidRPr="00013684">
        <w:rPr>
          <w:rFonts w:ascii="Calibri" w:hAnsi="Calibri" w:cs="Calibri"/>
          <w:sz w:val="22"/>
          <w:szCs w:val="22"/>
        </w:rPr>
        <w:t xml:space="preserve">P. LESPETS se dit en </w:t>
      </w:r>
      <w:r w:rsidR="004C3BB7" w:rsidRPr="00013684">
        <w:rPr>
          <w:rFonts w:ascii="Calibri" w:hAnsi="Calibri" w:cs="Calibri"/>
          <w:sz w:val="22"/>
          <w:szCs w:val="22"/>
        </w:rPr>
        <w:t>accord</w:t>
      </w:r>
      <w:r w:rsidRPr="00013684">
        <w:rPr>
          <w:rFonts w:ascii="Calibri" w:hAnsi="Calibri" w:cs="Calibri"/>
          <w:sz w:val="22"/>
          <w:szCs w:val="22"/>
        </w:rPr>
        <w:t xml:space="preserve"> avec les propos de D. GILLES ….</w:t>
      </w:r>
    </w:p>
    <w:p w14:paraId="294CC4FE" w14:textId="77777777" w:rsidR="009E3529" w:rsidRDefault="009E3529" w:rsidP="002A5AA9">
      <w:pPr>
        <w:rPr>
          <w:highlight w:val="yellow"/>
        </w:rPr>
      </w:pPr>
    </w:p>
    <w:p w14:paraId="7017D3C2" w14:textId="30CA4C46" w:rsidR="002A5AA9" w:rsidRDefault="002A5AA9" w:rsidP="009E3529">
      <w:pPr>
        <w:jc w:val="both"/>
        <w:rPr>
          <w:rFonts w:ascii="Calibri" w:hAnsi="Calibri" w:cs="Calibri"/>
          <w:sz w:val="22"/>
          <w:szCs w:val="22"/>
        </w:rPr>
      </w:pPr>
      <w:r w:rsidRPr="009E3529">
        <w:rPr>
          <w:rFonts w:ascii="Calibri" w:hAnsi="Calibri" w:cs="Calibri"/>
          <w:sz w:val="22"/>
          <w:szCs w:val="22"/>
        </w:rPr>
        <w:t xml:space="preserve">G. CROZIER appelle à la vigilance sur l’information et l’immobilisme possible. Il souligne que le SMRD et la CLE se sont renforcés sur le sujet avec les travaux sur l’élaboration d’une stratégie de communication avec l’agence Bastille, le recrutement et le travail de V. BERNAD. Il partage son retour d’expérience sur la gestion des travaux au lac des </w:t>
      </w:r>
      <w:proofErr w:type="spellStart"/>
      <w:r w:rsidRPr="009E3529">
        <w:rPr>
          <w:rFonts w:ascii="Calibri" w:hAnsi="Calibri" w:cs="Calibri"/>
          <w:sz w:val="22"/>
          <w:szCs w:val="22"/>
        </w:rPr>
        <w:t>Freydières</w:t>
      </w:r>
      <w:proofErr w:type="spellEnd"/>
      <w:r w:rsidRPr="009E3529">
        <w:rPr>
          <w:rFonts w:ascii="Calibri" w:hAnsi="Calibri" w:cs="Calibri"/>
          <w:sz w:val="22"/>
          <w:szCs w:val="22"/>
        </w:rPr>
        <w:t xml:space="preserve"> avec une information surement perfectible mais élargie avec des dizaines d’</w:t>
      </w:r>
      <w:r w:rsidR="00013684" w:rsidRPr="009E3529">
        <w:rPr>
          <w:rFonts w:ascii="Calibri" w:hAnsi="Calibri" w:cs="Calibri"/>
          <w:sz w:val="22"/>
          <w:szCs w:val="22"/>
        </w:rPr>
        <w:t>articles</w:t>
      </w:r>
      <w:r w:rsidRPr="009E3529">
        <w:rPr>
          <w:rFonts w:ascii="Calibri" w:hAnsi="Calibri" w:cs="Calibri"/>
          <w:sz w:val="22"/>
          <w:szCs w:val="22"/>
        </w:rPr>
        <w:t xml:space="preserve"> de presse, des lettres envoyés aux riverains, des réunions publiques, un </w:t>
      </w:r>
      <w:proofErr w:type="spellStart"/>
      <w:r w:rsidRPr="009E3529">
        <w:rPr>
          <w:rFonts w:ascii="Calibri" w:hAnsi="Calibri" w:cs="Calibri"/>
          <w:sz w:val="22"/>
          <w:szCs w:val="22"/>
        </w:rPr>
        <w:t>InF</w:t>
      </w:r>
      <w:r w:rsidR="00013684">
        <w:rPr>
          <w:rFonts w:ascii="Calibri" w:hAnsi="Calibri" w:cs="Calibri"/>
          <w:sz w:val="22"/>
          <w:szCs w:val="22"/>
        </w:rPr>
        <w:t>’</w:t>
      </w:r>
      <w:r w:rsidRPr="009E3529">
        <w:rPr>
          <w:rFonts w:ascii="Calibri" w:hAnsi="Calibri" w:cs="Calibri"/>
          <w:sz w:val="22"/>
          <w:szCs w:val="22"/>
        </w:rPr>
        <w:t>eauDrom</w:t>
      </w:r>
      <w:proofErr w:type="spellEnd"/>
      <w:r w:rsidRPr="009E3529">
        <w:rPr>
          <w:rFonts w:ascii="Calibri" w:hAnsi="Calibri" w:cs="Calibri"/>
          <w:sz w:val="22"/>
          <w:szCs w:val="22"/>
        </w:rPr>
        <w:t xml:space="preserve"> dédié distribué sur tout le bassin. Il reconnait que finalement une dizaine de personnes ont réussi à bloquer en partie l’avancement du projet alors qu’au final la population semble satisfaite des travaux. </w:t>
      </w:r>
    </w:p>
    <w:p w14:paraId="45763ADC" w14:textId="069AA431" w:rsidR="00013684" w:rsidRDefault="00013684" w:rsidP="009E3529">
      <w:pPr>
        <w:jc w:val="both"/>
        <w:rPr>
          <w:rFonts w:ascii="Calibri" w:hAnsi="Calibri" w:cs="Calibri"/>
          <w:sz w:val="22"/>
          <w:szCs w:val="22"/>
          <w:highlight w:val="yellow"/>
        </w:rPr>
      </w:pPr>
    </w:p>
    <w:p w14:paraId="6DDCE34D" w14:textId="7AEB3694" w:rsidR="009E3529" w:rsidRPr="009E3529" w:rsidRDefault="00F33FF6" w:rsidP="009E3529">
      <w:pPr>
        <w:jc w:val="both"/>
        <w:rPr>
          <w:rFonts w:ascii="Calibri" w:hAnsi="Calibri" w:cs="Calibri"/>
          <w:sz w:val="22"/>
          <w:szCs w:val="22"/>
        </w:rPr>
      </w:pPr>
      <w:r w:rsidRPr="009E3529">
        <w:rPr>
          <w:rFonts w:ascii="Calibri" w:hAnsi="Calibri" w:cs="Calibri"/>
          <w:sz w:val="22"/>
          <w:szCs w:val="22"/>
        </w:rPr>
        <w:t xml:space="preserve">G. MAGNON témoigne de sa participation aux entretiens préalables avec </w:t>
      </w:r>
      <w:proofErr w:type="spellStart"/>
      <w:r w:rsidRPr="009E3529">
        <w:rPr>
          <w:rFonts w:ascii="Calibri" w:hAnsi="Calibri" w:cs="Calibri"/>
          <w:sz w:val="22"/>
          <w:szCs w:val="22"/>
        </w:rPr>
        <w:t>DialTer</w:t>
      </w:r>
      <w:proofErr w:type="spellEnd"/>
      <w:r w:rsidRPr="009E3529">
        <w:rPr>
          <w:rFonts w:ascii="Calibri" w:hAnsi="Calibri" w:cs="Calibri"/>
          <w:sz w:val="22"/>
          <w:szCs w:val="22"/>
        </w:rPr>
        <w:t xml:space="preserve"> et </w:t>
      </w:r>
      <w:r>
        <w:rPr>
          <w:rFonts w:ascii="Calibri" w:hAnsi="Calibri" w:cs="Calibri"/>
          <w:sz w:val="22"/>
          <w:szCs w:val="22"/>
        </w:rPr>
        <w:t>réaffirme avoir</w:t>
      </w:r>
      <w:r w:rsidRPr="009E3529">
        <w:rPr>
          <w:rFonts w:ascii="Calibri" w:hAnsi="Calibri" w:cs="Calibri"/>
          <w:sz w:val="22"/>
          <w:szCs w:val="22"/>
        </w:rPr>
        <w:t xml:space="preserve"> souligné le besoin de poursuivre la concertation comme elle a été réalisé jusqu’alors.</w:t>
      </w:r>
    </w:p>
    <w:p w14:paraId="6B485A7C" w14:textId="4E09060B" w:rsidR="002A5AA9" w:rsidRDefault="002A5AA9" w:rsidP="009E3529">
      <w:pPr>
        <w:jc w:val="both"/>
        <w:rPr>
          <w:rFonts w:ascii="Calibri" w:hAnsi="Calibri" w:cs="Calibri"/>
          <w:sz w:val="22"/>
          <w:szCs w:val="22"/>
        </w:rPr>
      </w:pPr>
      <w:r w:rsidRPr="009E3529">
        <w:rPr>
          <w:rFonts w:ascii="Calibri" w:hAnsi="Calibri" w:cs="Calibri"/>
          <w:sz w:val="22"/>
          <w:szCs w:val="22"/>
        </w:rPr>
        <w:t xml:space="preserve">M. CHARMET aimerait que les acteurs économiques et élus soient bien informés avant le public. </w:t>
      </w:r>
    </w:p>
    <w:p w14:paraId="541C2B96" w14:textId="77777777" w:rsidR="009E3529" w:rsidRPr="009E3529" w:rsidRDefault="009E3529" w:rsidP="009E3529">
      <w:pPr>
        <w:jc w:val="both"/>
        <w:rPr>
          <w:rFonts w:ascii="Calibri" w:hAnsi="Calibri" w:cs="Calibri"/>
          <w:sz w:val="22"/>
          <w:szCs w:val="22"/>
        </w:rPr>
      </w:pPr>
    </w:p>
    <w:p w14:paraId="4CA2EA19" w14:textId="57C0F7FA" w:rsidR="002A5AA9" w:rsidRDefault="002A5AA9" w:rsidP="009E3529">
      <w:pPr>
        <w:jc w:val="both"/>
        <w:rPr>
          <w:rFonts w:ascii="Calibri" w:hAnsi="Calibri" w:cs="Calibri"/>
          <w:sz w:val="22"/>
          <w:szCs w:val="22"/>
        </w:rPr>
      </w:pPr>
      <w:r w:rsidRPr="009E3529">
        <w:rPr>
          <w:rFonts w:ascii="Calibri" w:hAnsi="Calibri" w:cs="Calibri"/>
          <w:sz w:val="22"/>
          <w:szCs w:val="22"/>
        </w:rPr>
        <w:t xml:space="preserve">C. PETITJEAN précise que les contraintes d’agenda ne semblent pas permettre de mettre en place un dispositif incluant les citoyens de manière appropriée mais que le plan B envisagé pour répondre à ce </w:t>
      </w:r>
      <w:r w:rsidRPr="009E3529">
        <w:rPr>
          <w:rFonts w:ascii="Calibri" w:hAnsi="Calibri" w:cs="Calibri"/>
          <w:sz w:val="22"/>
          <w:szCs w:val="22"/>
        </w:rPr>
        <w:lastRenderedPageBreak/>
        <w:t xml:space="preserve">besoin de lien avec les citoyens est d’assumer un plan de communication dédié le temps de l’écriture du SAGE et PTGE. Une séance de travail est programmée ce jour avec V. BERNAD et J.L. CAMPAGNE pour évaluer un plan de communication. </w:t>
      </w:r>
    </w:p>
    <w:p w14:paraId="20F60D89" w14:textId="77777777" w:rsidR="009E3529" w:rsidRPr="009E3529" w:rsidRDefault="009E3529" w:rsidP="009E3529">
      <w:pPr>
        <w:jc w:val="both"/>
        <w:rPr>
          <w:rFonts w:ascii="Calibri" w:hAnsi="Calibri" w:cs="Calibri"/>
          <w:sz w:val="22"/>
          <w:szCs w:val="22"/>
        </w:rPr>
      </w:pPr>
    </w:p>
    <w:p w14:paraId="20FB983A" w14:textId="1A7200D6" w:rsidR="002A5AA9" w:rsidRDefault="002A5AA9" w:rsidP="009E3529">
      <w:pPr>
        <w:jc w:val="both"/>
        <w:rPr>
          <w:rFonts w:ascii="Calibri" w:hAnsi="Calibri" w:cs="Calibri"/>
          <w:sz w:val="22"/>
          <w:szCs w:val="22"/>
        </w:rPr>
      </w:pPr>
      <w:r w:rsidRPr="009E3529">
        <w:rPr>
          <w:rFonts w:ascii="Calibri" w:hAnsi="Calibri" w:cs="Calibri"/>
          <w:sz w:val="22"/>
          <w:szCs w:val="22"/>
        </w:rPr>
        <w:t xml:space="preserve">D. GILLES se dit satisfait de l’existence de ce plan B et ne souhaite pas remettre en cause ni la volonté ni l’implication de la CLE dans cette démarche. </w:t>
      </w:r>
    </w:p>
    <w:p w14:paraId="2296D0D5" w14:textId="77777777" w:rsidR="009E3529" w:rsidRPr="009E3529" w:rsidRDefault="009E3529" w:rsidP="009E3529">
      <w:pPr>
        <w:jc w:val="both"/>
        <w:rPr>
          <w:rFonts w:ascii="Calibri" w:hAnsi="Calibri" w:cs="Calibri"/>
          <w:sz w:val="22"/>
          <w:szCs w:val="22"/>
        </w:rPr>
      </w:pPr>
    </w:p>
    <w:p w14:paraId="6F0BA60F" w14:textId="0ED652F9" w:rsidR="002A5AA9" w:rsidRDefault="002A5AA9" w:rsidP="009E3529">
      <w:pPr>
        <w:jc w:val="both"/>
        <w:rPr>
          <w:rFonts w:ascii="Calibri" w:hAnsi="Calibri" w:cs="Calibri"/>
          <w:sz w:val="22"/>
          <w:szCs w:val="22"/>
        </w:rPr>
      </w:pPr>
      <w:r w:rsidRPr="009E3529">
        <w:rPr>
          <w:rFonts w:ascii="Calibri" w:hAnsi="Calibri" w:cs="Calibri"/>
          <w:sz w:val="22"/>
          <w:szCs w:val="22"/>
        </w:rPr>
        <w:t xml:space="preserve">P. LESPETS rappelle que si le temps d’un match n’était pas compté, des points seraient toujours marqués. En ce sens, il souligne le besoin de contraindre la démarche d’écriture pour aboutir à un document rapidement. </w:t>
      </w:r>
    </w:p>
    <w:p w14:paraId="0D273F9D" w14:textId="77777777" w:rsidR="009E3529" w:rsidRPr="009E3529" w:rsidRDefault="009E3529" w:rsidP="009E3529">
      <w:pPr>
        <w:jc w:val="both"/>
        <w:rPr>
          <w:rFonts w:ascii="Calibri" w:hAnsi="Calibri" w:cs="Calibri"/>
          <w:sz w:val="22"/>
          <w:szCs w:val="22"/>
        </w:rPr>
      </w:pPr>
    </w:p>
    <w:p w14:paraId="55E85AFC" w14:textId="35C02C7F" w:rsidR="002A5AA9" w:rsidRDefault="002A5AA9" w:rsidP="009E3529">
      <w:pPr>
        <w:jc w:val="both"/>
        <w:rPr>
          <w:rFonts w:ascii="Calibri" w:hAnsi="Calibri" w:cs="Calibri"/>
          <w:sz w:val="22"/>
          <w:szCs w:val="22"/>
        </w:rPr>
      </w:pPr>
      <w:r w:rsidRPr="009E3529">
        <w:rPr>
          <w:rFonts w:ascii="Calibri" w:hAnsi="Calibri" w:cs="Calibri"/>
          <w:sz w:val="22"/>
          <w:szCs w:val="22"/>
        </w:rPr>
        <w:t xml:space="preserve">C. PETITJEAN clarifie que les nouvelles phases de concertation à venir vont se consacrer à l’écriture des documents SAGE et PTGE et que les bureaux d’étude en accompagnement assument une limite de 40 à 50 participants maximum pour que ce processus soit efficace. Elle souligne ainsi qu’une concertation élargie à 250 personnes invitées n’est pas envisagée pour ces prochains mois pour ces raisons. </w:t>
      </w:r>
    </w:p>
    <w:p w14:paraId="2877E266" w14:textId="77777777" w:rsidR="009E3529" w:rsidRPr="009E3529" w:rsidRDefault="009E3529" w:rsidP="009E3529">
      <w:pPr>
        <w:jc w:val="both"/>
        <w:rPr>
          <w:rFonts w:ascii="Calibri" w:hAnsi="Calibri" w:cs="Calibri"/>
          <w:sz w:val="22"/>
          <w:szCs w:val="22"/>
        </w:rPr>
      </w:pPr>
    </w:p>
    <w:p w14:paraId="7B7A3AEB" w14:textId="77777777" w:rsidR="00F33FF6" w:rsidRDefault="00F33FF6" w:rsidP="00F33FF6">
      <w:pPr>
        <w:jc w:val="both"/>
        <w:rPr>
          <w:rFonts w:ascii="Calibri" w:hAnsi="Calibri" w:cs="Calibri"/>
          <w:sz w:val="22"/>
          <w:szCs w:val="22"/>
        </w:rPr>
      </w:pPr>
      <w:r w:rsidRPr="009E3529">
        <w:rPr>
          <w:rFonts w:ascii="Calibri" w:hAnsi="Calibri" w:cs="Calibri"/>
          <w:sz w:val="22"/>
          <w:szCs w:val="22"/>
        </w:rPr>
        <w:t>P. BREYNAT rappelle que son équipe a largement particip</w:t>
      </w:r>
      <w:r>
        <w:rPr>
          <w:rFonts w:ascii="Calibri" w:hAnsi="Calibri" w:cs="Calibri"/>
          <w:sz w:val="22"/>
          <w:szCs w:val="22"/>
        </w:rPr>
        <w:t>é</w:t>
      </w:r>
      <w:r w:rsidRPr="009E3529">
        <w:rPr>
          <w:rFonts w:ascii="Calibri" w:hAnsi="Calibri" w:cs="Calibri"/>
          <w:sz w:val="22"/>
          <w:szCs w:val="22"/>
        </w:rPr>
        <w:t xml:space="preserve"> à cotravailler et la démarche a déjà associé beaucoup de personnes. Il aimerait que désormais les travaux aboutissent. </w:t>
      </w:r>
    </w:p>
    <w:p w14:paraId="3065C3F9" w14:textId="77777777" w:rsidR="00F33FF6" w:rsidRDefault="00F33FF6" w:rsidP="00F33FF6">
      <w:pPr>
        <w:jc w:val="both"/>
        <w:rPr>
          <w:rFonts w:ascii="Calibri" w:hAnsi="Calibri" w:cs="Calibri"/>
          <w:sz w:val="22"/>
          <w:szCs w:val="22"/>
        </w:rPr>
      </w:pPr>
    </w:p>
    <w:p w14:paraId="1B333C63" w14:textId="4604C4A3" w:rsidR="00F33FF6" w:rsidRDefault="00F33FF6" w:rsidP="00F33FF6">
      <w:pPr>
        <w:jc w:val="both"/>
        <w:rPr>
          <w:rFonts w:ascii="Calibri" w:hAnsi="Calibri" w:cs="Calibri"/>
          <w:sz w:val="22"/>
          <w:szCs w:val="22"/>
        </w:rPr>
      </w:pPr>
      <w:r w:rsidRPr="009E3529">
        <w:rPr>
          <w:rFonts w:ascii="Calibri" w:hAnsi="Calibri" w:cs="Calibri"/>
          <w:sz w:val="22"/>
          <w:szCs w:val="22"/>
        </w:rPr>
        <w:t xml:space="preserve">P. BAUDIN se dit ouvert à ne pas élargir la concertation en assumant les choix de départ et </w:t>
      </w:r>
      <w:r w:rsidR="00D42775">
        <w:rPr>
          <w:rFonts w:ascii="Calibri" w:hAnsi="Calibri" w:cs="Calibri"/>
          <w:sz w:val="22"/>
          <w:szCs w:val="22"/>
        </w:rPr>
        <w:t xml:space="preserve">en étant transparent sur </w:t>
      </w:r>
      <w:r w:rsidRPr="009E3529">
        <w:rPr>
          <w:rFonts w:ascii="Calibri" w:hAnsi="Calibri" w:cs="Calibri"/>
          <w:sz w:val="22"/>
          <w:szCs w:val="22"/>
        </w:rPr>
        <w:t xml:space="preserve">le cadre auprès de tous. </w:t>
      </w:r>
    </w:p>
    <w:p w14:paraId="17A074EA" w14:textId="77777777" w:rsidR="00F33FF6" w:rsidRPr="009E3529" w:rsidRDefault="00F33FF6" w:rsidP="00F33FF6">
      <w:pPr>
        <w:jc w:val="both"/>
        <w:rPr>
          <w:rFonts w:ascii="Calibri" w:hAnsi="Calibri" w:cs="Calibri"/>
          <w:sz w:val="22"/>
          <w:szCs w:val="22"/>
        </w:rPr>
      </w:pPr>
    </w:p>
    <w:p w14:paraId="01B1EB69" w14:textId="164FC555" w:rsidR="00F33FF6" w:rsidRDefault="00F33FF6" w:rsidP="00F33FF6">
      <w:pPr>
        <w:jc w:val="both"/>
        <w:rPr>
          <w:rFonts w:ascii="Calibri" w:hAnsi="Calibri" w:cs="Calibri"/>
          <w:sz w:val="22"/>
          <w:szCs w:val="22"/>
        </w:rPr>
      </w:pPr>
      <w:r w:rsidRPr="009E3529">
        <w:rPr>
          <w:rFonts w:ascii="Calibri" w:hAnsi="Calibri" w:cs="Calibri"/>
          <w:sz w:val="22"/>
          <w:szCs w:val="22"/>
        </w:rPr>
        <w:t>L. BLANC souhaiterait parler de com</w:t>
      </w:r>
      <w:r>
        <w:rPr>
          <w:rFonts w:ascii="Calibri" w:hAnsi="Calibri" w:cs="Calibri"/>
          <w:sz w:val="22"/>
          <w:szCs w:val="22"/>
        </w:rPr>
        <w:t>missions</w:t>
      </w:r>
      <w:r w:rsidRPr="009E3529">
        <w:rPr>
          <w:rFonts w:ascii="Calibri" w:hAnsi="Calibri" w:cs="Calibri"/>
          <w:sz w:val="22"/>
          <w:szCs w:val="22"/>
        </w:rPr>
        <w:t xml:space="preserve"> </w:t>
      </w:r>
      <w:r>
        <w:rPr>
          <w:rFonts w:ascii="Calibri" w:hAnsi="Calibri" w:cs="Calibri"/>
          <w:sz w:val="22"/>
          <w:szCs w:val="22"/>
        </w:rPr>
        <w:t xml:space="preserve">de travail </w:t>
      </w:r>
      <w:r w:rsidRPr="009E3529">
        <w:rPr>
          <w:rFonts w:ascii="Calibri" w:hAnsi="Calibri" w:cs="Calibri"/>
          <w:sz w:val="22"/>
          <w:szCs w:val="22"/>
        </w:rPr>
        <w:t>représentatif plutôt que de com</w:t>
      </w:r>
      <w:r>
        <w:rPr>
          <w:rFonts w:ascii="Calibri" w:hAnsi="Calibri" w:cs="Calibri"/>
          <w:sz w:val="22"/>
          <w:szCs w:val="22"/>
        </w:rPr>
        <w:t xml:space="preserve">missions de travail </w:t>
      </w:r>
      <w:r w:rsidRPr="009E3529">
        <w:rPr>
          <w:rFonts w:ascii="Calibri" w:hAnsi="Calibri" w:cs="Calibri"/>
          <w:sz w:val="22"/>
          <w:szCs w:val="22"/>
        </w:rPr>
        <w:t xml:space="preserve">restreint. </w:t>
      </w:r>
    </w:p>
    <w:p w14:paraId="0A9047A0" w14:textId="77777777" w:rsidR="00F33FF6" w:rsidRDefault="00F33FF6" w:rsidP="009E3529">
      <w:pPr>
        <w:jc w:val="both"/>
        <w:rPr>
          <w:rFonts w:ascii="Calibri" w:hAnsi="Calibri" w:cs="Calibri"/>
          <w:sz w:val="22"/>
          <w:szCs w:val="22"/>
        </w:rPr>
      </w:pPr>
    </w:p>
    <w:p w14:paraId="4DF753F5" w14:textId="4B1BF4EF" w:rsidR="002A5AA9" w:rsidRDefault="002A5AA9" w:rsidP="009E3529">
      <w:pPr>
        <w:jc w:val="both"/>
        <w:rPr>
          <w:rFonts w:ascii="Calibri" w:hAnsi="Calibri" w:cs="Calibri"/>
          <w:sz w:val="22"/>
          <w:szCs w:val="22"/>
        </w:rPr>
      </w:pPr>
      <w:r w:rsidRPr="009E3529">
        <w:rPr>
          <w:rFonts w:ascii="Calibri" w:hAnsi="Calibri" w:cs="Calibri"/>
          <w:sz w:val="22"/>
          <w:szCs w:val="22"/>
        </w:rPr>
        <w:t xml:space="preserve">J.L. CAMPAGNE reprend sa présentation. </w:t>
      </w:r>
    </w:p>
    <w:p w14:paraId="0493CFB7" w14:textId="77777777" w:rsidR="009E3529" w:rsidRPr="009E3529" w:rsidRDefault="009E3529" w:rsidP="009E3529">
      <w:pPr>
        <w:jc w:val="both"/>
        <w:rPr>
          <w:rFonts w:ascii="Calibri" w:hAnsi="Calibri" w:cs="Calibri"/>
          <w:sz w:val="22"/>
          <w:szCs w:val="22"/>
        </w:rPr>
      </w:pPr>
    </w:p>
    <w:p w14:paraId="245CB2C0" w14:textId="0CA68D98" w:rsidR="002A5AA9" w:rsidRDefault="002A5AA9" w:rsidP="009E3529">
      <w:pPr>
        <w:jc w:val="both"/>
        <w:rPr>
          <w:rFonts w:ascii="Calibri" w:hAnsi="Calibri" w:cs="Calibri"/>
          <w:sz w:val="22"/>
          <w:szCs w:val="22"/>
        </w:rPr>
      </w:pPr>
      <w:r w:rsidRPr="009E3529">
        <w:rPr>
          <w:rFonts w:ascii="Calibri" w:hAnsi="Calibri" w:cs="Calibri"/>
          <w:sz w:val="22"/>
          <w:szCs w:val="22"/>
        </w:rPr>
        <w:t xml:space="preserve">P. BREYNAT se dit perdu et partage </w:t>
      </w:r>
      <w:r w:rsidR="00D42775">
        <w:rPr>
          <w:rFonts w:ascii="Calibri" w:hAnsi="Calibri" w:cs="Calibri"/>
          <w:sz w:val="22"/>
          <w:szCs w:val="22"/>
        </w:rPr>
        <w:t xml:space="preserve">à nouveau </w:t>
      </w:r>
      <w:r w:rsidRPr="009E3529">
        <w:rPr>
          <w:rFonts w:ascii="Calibri" w:hAnsi="Calibri" w:cs="Calibri"/>
          <w:sz w:val="22"/>
          <w:szCs w:val="22"/>
        </w:rPr>
        <w:t xml:space="preserve">sa peur de tout refaire avec le sentiment fort d’une perte de temps et de redites. Il partage un effet de saturation et son besoin de solutions. </w:t>
      </w:r>
    </w:p>
    <w:p w14:paraId="17D1C093" w14:textId="77777777" w:rsidR="009E3529" w:rsidRPr="009E3529" w:rsidRDefault="009E3529" w:rsidP="009E3529">
      <w:pPr>
        <w:jc w:val="both"/>
        <w:rPr>
          <w:rFonts w:ascii="Calibri" w:hAnsi="Calibri" w:cs="Calibri"/>
          <w:sz w:val="22"/>
          <w:szCs w:val="22"/>
        </w:rPr>
      </w:pPr>
    </w:p>
    <w:p w14:paraId="134233F0" w14:textId="3ECDC611" w:rsidR="002A5AA9" w:rsidRDefault="002A5AA9" w:rsidP="009E3529">
      <w:pPr>
        <w:jc w:val="both"/>
        <w:rPr>
          <w:rFonts w:ascii="Calibri" w:hAnsi="Calibri" w:cs="Calibri"/>
          <w:sz w:val="22"/>
          <w:szCs w:val="22"/>
        </w:rPr>
      </w:pPr>
      <w:r w:rsidRPr="009E3529">
        <w:rPr>
          <w:rFonts w:ascii="Calibri" w:hAnsi="Calibri" w:cs="Calibri"/>
          <w:sz w:val="22"/>
          <w:szCs w:val="22"/>
        </w:rPr>
        <w:t xml:space="preserve">C. PROUST tempère et reprend les propos de J.L. CAMPAGNE en soulignant qu’il ne s’agit en aucun cas de refaire ce qui a été fait mais bien de travailler à l’écriture des documents et des actions attendues. </w:t>
      </w:r>
      <w:r w:rsidR="00F33FF6">
        <w:rPr>
          <w:rFonts w:ascii="Calibri" w:hAnsi="Calibri" w:cs="Calibri"/>
          <w:sz w:val="22"/>
          <w:szCs w:val="22"/>
        </w:rPr>
        <w:t xml:space="preserve">Cependant </w:t>
      </w:r>
      <w:r w:rsidR="00D42775">
        <w:rPr>
          <w:rFonts w:ascii="Calibri" w:hAnsi="Calibri" w:cs="Calibri"/>
          <w:sz w:val="22"/>
          <w:szCs w:val="22"/>
        </w:rPr>
        <w:t>de simples rappels</w:t>
      </w:r>
      <w:r w:rsidR="00F33FF6">
        <w:rPr>
          <w:rFonts w:ascii="Calibri" w:hAnsi="Calibri" w:cs="Calibri"/>
          <w:sz w:val="22"/>
          <w:szCs w:val="22"/>
        </w:rPr>
        <w:t xml:space="preserve"> de ce qui a été </w:t>
      </w:r>
      <w:r w:rsidR="00D42775">
        <w:rPr>
          <w:rFonts w:ascii="Calibri" w:hAnsi="Calibri" w:cs="Calibri"/>
          <w:sz w:val="22"/>
          <w:szCs w:val="22"/>
        </w:rPr>
        <w:t>produit</w:t>
      </w:r>
      <w:r w:rsidR="00F33FF6">
        <w:rPr>
          <w:rFonts w:ascii="Calibri" w:hAnsi="Calibri" w:cs="Calibri"/>
          <w:sz w:val="22"/>
          <w:szCs w:val="22"/>
        </w:rPr>
        <w:t xml:space="preserve">, de là où on en </w:t>
      </w:r>
      <w:r w:rsidR="00D42775">
        <w:rPr>
          <w:rFonts w:ascii="Calibri" w:hAnsi="Calibri" w:cs="Calibri"/>
          <w:sz w:val="22"/>
          <w:szCs w:val="22"/>
        </w:rPr>
        <w:t>et de ce qu’on vise en sortie apparaissent</w:t>
      </w:r>
      <w:r w:rsidR="00F33FF6">
        <w:rPr>
          <w:rFonts w:ascii="Calibri" w:hAnsi="Calibri" w:cs="Calibri"/>
          <w:sz w:val="22"/>
          <w:szCs w:val="22"/>
        </w:rPr>
        <w:t xml:space="preserve"> nécessaire</w:t>
      </w:r>
      <w:r w:rsidR="00D42775">
        <w:rPr>
          <w:rFonts w:ascii="Calibri" w:hAnsi="Calibri" w:cs="Calibri"/>
          <w:sz w:val="22"/>
          <w:szCs w:val="22"/>
        </w:rPr>
        <w:t>s</w:t>
      </w:r>
      <w:r w:rsidR="00F33FF6">
        <w:rPr>
          <w:rFonts w:ascii="Calibri" w:hAnsi="Calibri" w:cs="Calibri"/>
          <w:sz w:val="22"/>
          <w:szCs w:val="22"/>
        </w:rPr>
        <w:t xml:space="preserve"> en introduction des commissions de travail pour avancer ensemble </w:t>
      </w:r>
      <w:r w:rsidR="005B42FA">
        <w:rPr>
          <w:rFonts w:ascii="Calibri" w:hAnsi="Calibri" w:cs="Calibri"/>
          <w:sz w:val="22"/>
          <w:szCs w:val="22"/>
        </w:rPr>
        <w:t>d’une base commune vers</w:t>
      </w:r>
      <w:r w:rsidR="00F33FF6">
        <w:rPr>
          <w:rFonts w:ascii="Calibri" w:hAnsi="Calibri" w:cs="Calibri"/>
          <w:sz w:val="22"/>
          <w:szCs w:val="22"/>
        </w:rPr>
        <w:t xml:space="preserve"> les étapes suivantes.</w:t>
      </w:r>
    </w:p>
    <w:p w14:paraId="6C8D1EC5" w14:textId="77777777" w:rsidR="009E3529" w:rsidRPr="009E3529" w:rsidRDefault="009E3529" w:rsidP="009E3529">
      <w:pPr>
        <w:jc w:val="both"/>
        <w:rPr>
          <w:rFonts w:ascii="Calibri" w:hAnsi="Calibri" w:cs="Calibri"/>
          <w:sz w:val="22"/>
          <w:szCs w:val="22"/>
        </w:rPr>
      </w:pPr>
    </w:p>
    <w:p w14:paraId="6DCF3CE6" w14:textId="325656E3" w:rsidR="002A5AA9" w:rsidRDefault="002A5AA9" w:rsidP="009E3529">
      <w:pPr>
        <w:jc w:val="both"/>
        <w:rPr>
          <w:rFonts w:ascii="Calibri" w:hAnsi="Calibri" w:cs="Calibri"/>
          <w:sz w:val="22"/>
          <w:szCs w:val="22"/>
        </w:rPr>
      </w:pPr>
      <w:r w:rsidRPr="009E3529">
        <w:rPr>
          <w:rFonts w:ascii="Calibri" w:hAnsi="Calibri" w:cs="Calibri"/>
          <w:sz w:val="22"/>
          <w:szCs w:val="22"/>
        </w:rPr>
        <w:t xml:space="preserve">L. BLANC partage les sentiments exprimés par P. BREYNAT avec cette impression de redites et ce besoin de projets concrets. </w:t>
      </w:r>
    </w:p>
    <w:p w14:paraId="5DDEE80F" w14:textId="77777777" w:rsidR="00F33FF6" w:rsidRDefault="00F33FF6" w:rsidP="00F33FF6">
      <w:pPr>
        <w:jc w:val="both"/>
        <w:rPr>
          <w:rFonts w:ascii="Calibri" w:hAnsi="Calibri" w:cs="Calibri"/>
          <w:sz w:val="22"/>
          <w:szCs w:val="22"/>
          <w:highlight w:val="yellow"/>
        </w:rPr>
      </w:pPr>
    </w:p>
    <w:p w14:paraId="42604508" w14:textId="112E5C4B" w:rsidR="002A5AA9" w:rsidRPr="009E3529" w:rsidRDefault="002A5AA9" w:rsidP="009E3529">
      <w:pPr>
        <w:jc w:val="both"/>
        <w:rPr>
          <w:rFonts w:ascii="Calibri" w:hAnsi="Calibri" w:cs="Calibri"/>
          <w:sz w:val="22"/>
          <w:szCs w:val="22"/>
        </w:rPr>
      </w:pPr>
      <w:r w:rsidRPr="00F33FF6">
        <w:rPr>
          <w:rFonts w:ascii="Calibri" w:hAnsi="Calibri" w:cs="Calibri"/>
          <w:sz w:val="22"/>
          <w:szCs w:val="22"/>
        </w:rPr>
        <w:t>D. ARNAUD</w:t>
      </w:r>
      <w:r w:rsidRPr="009E3529">
        <w:rPr>
          <w:rFonts w:ascii="Calibri" w:hAnsi="Calibri" w:cs="Calibri"/>
          <w:sz w:val="22"/>
          <w:szCs w:val="22"/>
        </w:rPr>
        <w:t xml:space="preserve"> </w:t>
      </w:r>
      <w:r w:rsidR="00F33FF6">
        <w:rPr>
          <w:rFonts w:ascii="Calibri" w:hAnsi="Calibri" w:cs="Calibri"/>
          <w:sz w:val="22"/>
          <w:szCs w:val="22"/>
        </w:rPr>
        <w:t>indique que tout le monde a un peu raison et qu’il nous faut trouver, dans un calendrier contraint, le bon équilibre de concertation et d’avancée de travail d’écriture</w:t>
      </w:r>
      <w:r w:rsidR="00D42775">
        <w:rPr>
          <w:rFonts w:ascii="Calibri" w:hAnsi="Calibri" w:cs="Calibri"/>
          <w:sz w:val="22"/>
          <w:szCs w:val="22"/>
        </w:rPr>
        <w:t xml:space="preserve"> vers du concret</w:t>
      </w:r>
      <w:r w:rsidR="00F33FF6">
        <w:rPr>
          <w:rFonts w:ascii="Calibri" w:hAnsi="Calibri" w:cs="Calibri"/>
          <w:sz w:val="22"/>
          <w:szCs w:val="22"/>
        </w:rPr>
        <w:t>.</w:t>
      </w:r>
    </w:p>
    <w:p w14:paraId="43D70144" w14:textId="77777777" w:rsidR="00BE7E73" w:rsidRPr="005B425A" w:rsidRDefault="00BE7E73" w:rsidP="003C2179">
      <w:pPr>
        <w:jc w:val="both"/>
        <w:rPr>
          <w:rFonts w:ascii="Calibri" w:hAnsi="Calibri" w:cs="Calibri"/>
          <w:sz w:val="22"/>
          <w:szCs w:val="22"/>
        </w:rPr>
      </w:pPr>
    </w:p>
    <w:p w14:paraId="44CBA776" w14:textId="77777777" w:rsidR="009E3529" w:rsidRDefault="009E3529" w:rsidP="003C2179">
      <w:pPr>
        <w:jc w:val="both"/>
        <w:rPr>
          <w:rFonts w:ascii="Calibri" w:hAnsi="Calibri" w:cs="Calibri"/>
          <w:sz w:val="22"/>
          <w:szCs w:val="22"/>
        </w:rPr>
      </w:pPr>
    </w:p>
    <w:p w14:paraId="6137B9F6" w14:textId="77777777" w:rsidR="00D643F4" w:rsidRPr="00D643F4" w:rsidRDefault="00D643F4" w:rsidP="00D643F4">
      <w:pPr>
        <w:pStyle w:val="Paragraphedeliste"/>
        <w:numPr>
          <w:ilvl w:val="0"/>
          <w:numId w:val="1"/>
        </w:numPr>
        <w:rPr>
          <w:rFonts w:ascii="Verdana" w:hAnsi="Verdana"/>
          <w:b/>
          <w:sz w:val="20"/>
          <w:szCs w:val="20"/>
        </w:rPr>
      </w:pPr>
      <w:r w:rsidRPr="00D643F4">
        <w:rPr>
          <w:rFonts w:ascii="Verdana" w:hAnsi="Verdana"/>
          <w:b/>
          <w:sz w:val="20"/>
          <w:szCs w:val="20"/>
        </w:rPr>
        <w:t>L’obligation de renouvellement de la composition de la CLE : calendrier, méthode et premières propositions à discuter</w:t>
      </w:r>
    </w:p>
    <w:p w14:paraId="427B3725" w14:textId="77777777" w:rsidR="00236786" w:rsidRDefault="00236786" w:rsidP="003C2179">
      <w:pPr>
        <w:jc w:val="both"/>
        <w:rPr>
          <w:rFonts w:ascii="Calibri" w:hAnsi="Calibri" w:cs="Calibri"/>
          <w:sz w:val="22"/>
          <w:szCs w:val="22"/>
        </w:rPr>
      </w:pPr>
    </w:p>
    <w:p w14:paraId="08E8F409" w14:textId="3449BC03" w:rsidR="00E66C98" w:rsidRDefault="004C3BB7" w:rsidP="003C2179">
      <w:pPr>
        <w:jc w:val="both"/>
        <w:rPr>
          <w:rFonts w:ascii="Calibri" w:hAnsi="Calibri" w:cs="Calibri"/>
          <w:sz w:val="22"/>
          <w:szCs w:val="22"/>
        </w:rPr>
      </w:pPr>
      <w:r>
        <w:rPr>
          <w:rFonts w:ascii="Calibri" w:hAnsi="Calibri" w:cs="Calibri"/>
          <w:sz w:val="22"/>
          <w:szCs w:val="22"/>
        </w:rPr>
        <w:t>C</w:t>
      </w:r>
      <w:r w:rsidR="00D643F4">
        <w:rPr>
          <w:rFonts w:ascii="Calibri" w:hAnsi="Calibri" w:cs="Calibri"/>
          <w:sz w:val="22"/>
          <w:szCs w:val="22"/>
        </w:rPr>
        <w:t xml:space="preserve">. PROUST </w:t>
      </w:r>
      <w:r w:rsidR="00D42775">
        <w:rPr>
          <w:rFonts w:ascii="Calibri" w:hAnsi="Calibri" w:cs="Calibri"/>
          <w:sz w:val="22"/>
          <w:szCs w:val="22"/>
        </w:rPr>
        <w:t xml:space="preserve">rappelle brièvement la réglementation en vigueur et </w:t>
      </w:r>
      <w:r w:rsidR="00D643F4">
        <w:rPr>
          <w:rFonts w:ascii="Calibri" w:hAnsi="Calibri" w:cs="Calibri"/>
          <w:sz w:val="22"/>
          <w:szCs w:val="22"/>
        </w:rPr>
        <w:t>présente les enjeux de ce renouvellement de la composition de la CLE</w:t>
      </w:r>
      <w:r w:rsidR="00D42775">
        <w:rPr>
          <w:rFonts w:ascii="Calibri" w:hAnsi="Calibri" w:cs="Calibri"/>
          <w:sz w:val="22"/>
          <w:szCs w:val="22"/>
        </w:rPr>
        <w:t xml:space="preserve">, avec des premières simulations </w:t>
      </w:r>
      <w:r w:rsidR="005B42FA">
        <w:rPr>
          <w:rFonts w:ascii="Calibri" w:hAnsi="Calibri" w:cs="Calibri"/>
          <w:sz w:val="22"/>
          <w:szCs w:val="22"/>
        </w:rPr>
        <w:t xml:space="preserve">de recomposition possible </w:t>
      </w:r>
      <w:r w:rsidR="00D42775">
        <w:rPr>
          <w:rFonts w:ascii="Calibri" w:hAnsi="Calibri" w:cs="Calibri"/>
          <w:sz w:val="22"/>
          <w:szCs w:val="22"/>
        </w:rPr>
        <w:t>à discuter.</w:t>
      </w:r>
      <w:r w:rsidR="00D643F4">
        <w:rPr>
          <w:rFonts w:ascii="Calibri" w:hAnsi="Calibri" w:cs="Calibri"/>
          <w:sz w:val="22"/>
          <w:szCs w:val="22"/>
        </w:rPr>
        <w:t xml:space="preserve"> </w:t>
      </w:r>
    </w:p>
    <w:p w14:paraId="11554102" w14:textId="0EABB508" w:rsidR="00D643F4" w:rsidRDefault="00D643F4" w:rsidP="003C2179">
      <w:pPr>
        <w:jc w:val="both"/>
        <w:rPr>
          <w:rFonts w:ascii="Calibri" w:hAnsi="Calibri" w:cs="Calibri"/>
          <w:sz w:val="22"/>
          <w:szCs w:val="22"/>
        </w:rPr>
      </w:pPr>
    </w:p>
    <w:p w14:paraId="6C4CBC6F" w14:textId="487383FC" w:rsidR="00D643F4" w:rsidRDefault="00D643F4" w:rsidP="003C2179">
      <w:pPr>
        <w:jc w:val="both"/>
        <w:rPr>
          <w:rFonts w:ascii="Calibri" w:hAnsi="Calibri" w:cs="Calibri"/>
          <w:sz w:val="22"/>
          <w:szCs w:val="22"/>
        </w:rPr>
      </w:pPr>
      <w:r>
        <w:rPr>
          <w:rFonts w:ascii="Calibri" w:hAnsi="Calibri" w:cs="Calibri"/>
          <w:sz w:val="22"/>
          <w:szCs w:val="22"/>
        </w:rPr>
        <w:t xml:space="preserve">G. CROZIER aimerait pouvoir échanger avec la CCVD sur ces points.  </w:t>
      </w:r>
    </w:p>
    <w:p w14:paraId="53B7E5D4" w14:textId="50F8D613" w:rsidR="00D643F4" w:rsidRDefault="00D643F4" w:rsidP="003C2179">
      <w:pPr>
        <w:jc w:val="both"/>
        <w:rPr>
          <w:rFonts w:ascii="Calibri" w:hAnsi="Calibri" w:cs="Calibri"/>
          <w:sz w:val="22"/>
          <w:szCs w:val="22"/>
        </w:rPr>
      </w:pPr>
    </w:p>
    <w:p w14:paraId="75396B7E" w14:textId="07DD406E" w:rsidR="00D643F4" w:rsidRDefault="00D643F4" w:rsidP="003C2179">
      <w:pPr>
        <w:jc w:val="both"/>
        <w:rPr>
          <w:rFonts w:ascii="Calibri" w:hAnsi="Calibri" w:cs="Calibri"/>
          <w:sz w:val="22"/>
          <w:szCs w:val="22"/>
        </w:rPr>
      </w:pPr>
      <w:r>
        <w:rPr>
          <w:rFonts w:ascii="Calibri" w:hAnsi="Calibri" w:cs="Calibri"/>
          <w:sz w:val="22"/>
          <w:szCs w:val="22"/>
        </w:rPr>
        <w:t xml:space="preserve">G. MAGNON fait retour à l’assemblée des échanges qu’il a pu engager avec les autres élus de l’intercommunalités au sujet de l’équilibre des sièges attribués aux intercommunalités et aux communes. </w:t>
      </w:r>
      <w:r>
        <w:rPr>
          <w:rFonts w:ascii="Calibri" w:hAnsi="Calibri" w:cs="Calibri"/>
          <w:sz w:val="22"/>
          <w:szCs w:val="22"/>
        </w:rPr>
        <w:lastRenderedPageBreak/>
        <w:t xml:space="preserve">Il ne souhaite pas que les communes soient moins représentées qu’actuellement. Il préfère soutenir l’équilibre actuel. </w:t>
      </w:r>
    </w:p>
    <w:p w14:paraId="4DFD83D1" w14:textId="11B6CA30" w:rsidR="00D643F4" w:rsidRDefault="00D643F4" w:rsidP="003C2179">
      <w:pPr>
        <w:jc w:val="both"/>
        <w:rPr>
          <w:rFonts w:ascii="Calibri" w:hAnsi="Calibri" w:cs="Calibri"/>
          <w:sz w:val="22"/>
          <w:szCs w:val="22"/>
        </w:rPr>
      </w:pPr>
    </w:p>
    <w:p w14:paraId="2C773E13" w14:textId="7BEEFB43" w:rsidR="00D643F4" w:rsidRDefault="00D643F4" w:rsidP="003C2179">
      <w:pPr>
        <w:jc w:val="both"/>
        <w:rPr>
          <w:rFonts w:ascii="Calibri" w:hAnsi="Calibri" w:cs="Calibri"/>
          <w:sz w:val="22"/>
          <w:szCs w:val="22"/>
        </w:rPr>
      </w:pPr>
      <w:r>
        <w:rPr>
          <w:rFonts w:ascii="Calibri" w:hAnsi="Calibri" w:cs="Calibri"/>
          <w:sz w:val="22"/>
          <w:szCs w:val="22"/>
        </w:rPr>
        <w:t xml:space="preserve">L. BLANC interroge sur les outils d’expression des communes ne bénéficiant pas de siège à la CLE. </w:t>
      </w:r>
    </w:p>
    <w:p w14:paraId="1A2A319A" w14:textId="5FBDA8F3" w:rsidR="00D643F4" w:rsidRDefault="00D643F4" w:rsidP="003C2179">
      <w:pPr>
        <w:jc w:val="both"/>
        <w:rPr>
          <w:rFonts w:ascii="Calibri" w:hAnsi="Calibri" w:cs="Calibri"/>
          <w:sz w:val="22"/>
          <w:szCs w:val="22"/>
        </w:rPr>
      </w:pPr>
    </w:p>
    <w:p w14:paraId="0A076179" w14:textId="51380B95" w:rsidR="00D643F4" w:rsidRDefault="00D643F4" w:rsidP="003C2179">
      <w:pPr>
        <w:jc w:val="both"/>
        <w:rPr>
          <w:rFonts w:ascii="Calibri" w:hAnsi="Calibri" w:cs="Calibri"/>
          <w:sz w:val="22"/>
          <w:szCs w:val="22"/>
        </w:rPr>
      </w:pPr>
      <w:r>
        <w:rPr>
          <w:rFonts w:ascii="Calibri" w:hAnsi="Calibri" w:cs="Calibri"/>
          <w:sz w:val="22"/>
          <w:szCs w:val="22"/>
        </w:rPr>
        <w:t>G. CROZIER rappelle que les communes sont représentées au travers également des communautés de communes. Il pense néanmoins que la présence des communes dans la CLE apporte aux débats. Il se dit très fier de représenter l’intercommunalité de la CCVD à la CL</w:t>
      </w:r>
      <w:r w:rsidR="00BC50B8">
        <w:rPr>
          <w:rFonts w:ascii="Calibri" w:hAnsi="Calibri" w:cs="Calibri"/>
          <w:sz w:val="22"/>
          <w:szCs w:val="22"/>
        </w:rPr>
        <w:t xml:space="preserve">E et aimerait à l’avenir pouvoir représenter le SMRD à la CLE en tant que Président du SMRD et que d’autres élus puissent représenter la CCVD en CLE. </w:t>
      </w:r>
    </w:p>
    <w:p w14:paraId="6E212EC4" w14:textId="0A0BF4AA" w:rsidR="00BC50B8" w:rsidRDefault="00BC50B8" w:rsidP="003C2179">
      <w:pPr>
        <w:jc w:val="both"/>
        <w:rPr>
          <w:rFonts w:ascii="Calibri" w:hAnsi="Calibri" w:cs="Calibri"/>
          <w:sz w:val="22"/>
          <w:szCs w:val="22"/>
        </w:rPr>
      </w:pPr>
    </w:p>
    <w:p w14:paraId="07B5E11F" w14:textId="03E4481F" w:rsidR="00BC50B8" w:rsidRDefault="00BC50B8" w:rsidP="003C2179">
      <w:pPr>
        <w:jc w:val="both"/>
        <w:rPr>
          <w:rFonts w:ascii="Calibri" w:hAnsi="Calibri" w:cs="Calibri"/>
          <w:sz w:val="22"/>
          <w:szCs w:val="22"/>
        </w:rPr>
      </w:pPr>
      <w:r>
        <w:rPr>
          <w:rFonts w:ascii="Calibri" w:hAnsi="Calibri" w:cs="Calibri"/>
          <w:sz w:val="22"/>
          <w:szCs w:val="22"/>
        </w:rPr>
        <w:t xml:space="preserve">L. BLANC aimerait une photographie des participations des membres de la CLE dans les différentes instances. </w:t>
      </w:r>
    </w:p>
    <w:p w14:paraId="67AF6D8E" w14:textId="500AC570" w:rsidR="00BC50B8" w:rsidRDefault="00BC50B8" w:rsidP="003C2179">
      <w:pPr>
        <w:jc w:val="both"/>
        <w:rPr>
          <w:rFonts w:ascii="Calibri" w:hAnsi="Calibri" w:cs="Calibri"/>
          <w:sz w:val="22"/>
          <w:szCs w:val="22"/>
        </w:rPr>
      </w:pPr>
    </w:p>
    <w:p w14:paraId="48454642" w14:textId="58CC6D43" w:rsidR="00BC50B8" w:rsidRDefault="00BC50B8" w:rsidP="003C2179">
      <w:pPr>
        <w:jc w:val="both"/>
        <w:rPr>
          <w:rFonts w:ascii="Calibri" w:hAnsi="Calibri" w:cs="Calibri"/>
          <w:sz w:val="22"/>
          <w:szCs w:val="22"/>
        </w:rPr>
      </w:pPr>
      <w:r>
        <w:rPr>
          <w:rFonts w:ascii="Calibri" w:hAnsi="Calibri" w:cs="Calibri"/>
          <w:sz w:val="22"/>
          <w:szCs w:val="22"/>
        </w:rPr>
        <w:t xml:space="preserve">P. LESPETS interroge l’assemblée sur le nombre total de membres souhaité pour une nouvelle CLE sachant qu’actuellement la CLE est composée de 52 membres. Il annonce également que la coopérative </w:t>
      </w:r>
      <w:proofErr w:type="spellStart"/>
      <w:r>
        <w:rPr>
          <w:rFonts w:ascii="Calibri" w:hAnsi="Calibri" w:cs="Calibri"/>
          <w:sz w:val="22"/>
          <w:szCs w:val="22"/>
        </w:rPr>
        <w:t>Valsoleil</w:t>
      </w:r>
      <w:proofErr w:type="spellEnd"/>
      <w:r>
        <w:rPr>
          <w:rFonts w:ascii="Calibri" w:hAnsi="Calibri" w:cs="Calibri"/>
          <w:sz w:val="22"/>
          <w:szCs w:val="22"/>
        </w:rPr>
        <w:t xml:space="preserve"> est en demande d’entrer dans la CLE et se dit favorable à cette demande. </w:t>
      </w:r>
    </w:p>
    <w:p w14:paraId="358887F8" w14:textId="51D50CC2" w:rsidR="00BC50B8" w:rsidRDefault="00BC50B8" w:rsidP="003C2179">
      <w:pPr>
        <w:jc w:val="both"/>
        <w:rPr>
          <w:rFonts w:ascii="Calibri" w:hAnsi="Calibri" w:cs="Calibri"/>
          <w:sz w:val="22"/>
          <w:szCs w:val="22"/>
        </w:rPr>
      </w:pPr>
    </w:p>
    <w:p w14:paraId="75575C3E" w14:textId="7C3D34FD" w:rsidR="00BC50B8" w:rsidRDefault="00BC50B8" w:rsidP="003C2179">
      <w:pPr>
        <w:jc w:val="both"/>
        <w:rPr>
          <w:rFonts w:ascii="Calibri" w:hAnsi="Calibri" w:cs="Calibri"/>
          <w:sz w:val="22"/>
          <w:szCs w:val="22"/>
        </w:rPr>
      </w:pPr>
      <w:r>
        <w:rPr>
          <w:rFonts w:ascii="Calibri" w:hAnsi="Calibri" w:cs="Calibri"/>
          <w:sz w:val="22"/>
          <w:szCs w:val="22"/>
        </w:rPr>
        <w:t xml:space="preserve">M. CHARMET fait retour des échanges qu’elle a pu avoir avec ses collègues du Département qui se disent favorables à diminuer la représentation à 3 sièges au lieu de 4 actuellement sous réserve d’une validation de la Présidente du Département de la Drôme. </w:t>
      </w:r>
    </w:p>
    <w:p w14:paraId="5326B90F" w14:textId="0F9644B3" w:rsidR="00BC50B8" w:rsidRDefault="00BC50B8" w:rsidP="003C2179">
      <w:pPr>
        <w:jc w:val="both"/>
        <w:rPr>
          <w:rFonts w:ascii="Calibri" w:hAnsi="Calibri" w:cs="Calibri"/>
          <w:sz w:val="22"/>
          <w:szCs w:val="22"/>
        </w:rPr>
      </w:pPr>
    </w:p>
    <w:p w14:paraId="12D64F1D" w14:textId="4AE4A9A3" w:rsidR="00BC50B8" w:rsidRDefault="00BC50B8" w:rsidP="003C2179">
      <w:pPr>
        <w:jc w:val="both"/>
        <w:rPr>
          <w:rFonts w:ascii="Calibri" w:hAnsi="Calibri" w:cs="Calibri"/>
          <w:sz w:val="22"/>
          <w:szCs w:val="22"/>
        </w:rPr>
      </w:pPr>
      <w:r>
        <w:rPr>
          <w:rFonts w:ascii="Calibri" w:hAnsi="Calibri" w:cs="Calibri"/>
          <w:sz w:val="22"/>
          <w:szCs w:val="22"/>
        </w:rPr>
        <w:t xml:space="preserve">P. BAUDIN exprime une vigilance sur le fait de faire représenter les intercommunalités par 2 sièges avec un risque de dilution si une alternance des présences venait à se mettre en route par souci d’efficacité. </w:t>
      </w:r>
    </w:p>
    <w:p w14:paraId="414CB545" w14:textId="36D2F6DA" w:rsidR="00BC50B8" w:rsidRDefault="00BC50B8" w:rsidP="003C2179">
      <w:pPr>
        <w:jc w:val="both"/>
        <w:rPr>
          <w:rFonts w:ascii="Calibri" w:hAnsi="Calibri" w:cs="Calibri"/>
          <w:sz w:val="22"/>
          <w:szCs w:val="22"/>
        </w:rPr>
      </w:pPr>
    </w:p>
    <w:p w14:paraId="5654DA6B" w14:textId="55C01037" w:rsidR="00BC50B8" w:rsidRDefault="00BC50B8" w:rsidP="003C2179">
      <w:pPr>
        <w:jc w:val="both"/>
        <w:rPr>
          <w:rFonts w:ascii="Calibri" w:hAnsi="Calibri" w:cs="Calibri"/>
          <w:sz w:val="22"/>
          <w:szCs w:val="22"/>
        </w:rPr>
      </w:pPr>
      <w:r>
        <w:rPr>
          <w:rFonts w:ascii="Calibri" w:hAnsi="Calibri" w:cs="Calibri"/>
          <w:sz w:val="22"/>
          <w:szCs w:val="22"/>
        </w:rPr>
        <w:t xml:space="preserve">C. LEMERCIER interroge les équilibres entre collèges. </w:t>
      </w:r>
    </w:p>
    <w:p w14:paraId="443AE127" w14:textId="0B62AE3F" w:rsidR="00E50D1A" w:rsidRDefault="00E50D1A" w:rsidP="003C2179">
      <w:pPr>
        <w:jc w:val="both"/>
        <w:rPr>
          <w:rFonts w:ascii="Calibri" w:hAnsi="Calibri" w:cs="Calibri"/>
          <w:sz w:val="22"/>
          <w:szCs w:val="22"/>
        </w:rPr>
      </w:pPr>
    </w:p>
    <w:p w14:paraId="63C36AB2" w14:textId="08465510" w:rsidR="0052607B" w:rsidRDefault="0052607B" w:rsidP="003C2179">
      <w:pPr>
        <w:jc w:val="both"/>
        <w:rPr>
          <w:rFonts w:ascii="Calibri" w:hAnsi="Calibri" w:cs="Calibri"/>
          <w:sz w:val="22"/>
          <w:szCs w:val="22"/>
        </w:rPr>
      </w:pPr>
      <w:r w:rsidRPr="005F08B6">
        <w:rPr>
          <w:rFonts w:ascii="Calibri" w:hAnsi="Calibri" w:cs="Calibri"/>
          <w:sz w:val="22"/>
          <w:szCs w:val="22"/>
        </w:rPr>
        <w:t>G. CROZIER appelle à la vigilance sur les arbitrages autour des associations.</w:t>
      </w:r>
    </w:p>
    <w:p w14:paraId="0D39F3A0" w14:textId="77777777" w:rsidR="0052607B" w:rsidRDefault="0052607B" w:rsidP="003C2179">
      <w:pPr>
        <w:jc w:val="both"/>
        <w:rPr>
          <w:rFonts w:ascii="Calibri" w:hAnsi="Calibri" w:cs="Calibri"/>
          <w:sz w:val="22"/>
          <w:szCs w:val="22"/>
        </w:rPr>
      </w:pPr>
    </w:p>
    <w:p w14:paraId="107ACEEB" w14:textId="06725F1C" w:rsidR="005F08B6" w:rsidRDefault="005F08B6" w:rsidP="005F08B6">
      <w:pPr>
        <w:jc w:val="both"/>
        <w:rPr>
          <w:rFonts w:ascii="Calibri" w:hAnsi="Calibri" w:cs="Calibri"/>
          <w:sz w:val="22"/>
          <w:szCs w:val="22"/>
        </w:rPr>
      </w:pPr>
      <w:r w:rsidRPr="005F08B6">
        <w:rPr>
          <w:rFonts w:ascii="Calibri" w:hAnsi="Calibri" w:cs="Calibri"/>
          <w:sz w:val="22"/>
          <w:szCs w:val="22"/>
        </w:rPr>
        <w:t>P. BAUDIN se demande s’il est opportun de changer la composition de la CLE pendant la révision du SAGE et l’élaboration du PTGE</w:t>
      </w:r>
      <w:r w:rsidR="0052607B">
        <w:rPr>
          <w:rFonts w:ascii="Calibri" w:hAnsi="Calibri" w:cs="Calibri"/>
          <w:sz w:val="22"/>
          <w:szCs w:val="22"/>
        </w:rPr>
        <w:t>, car au-delà d’un respect des équilibres à trouver, il y aura besoin d’une mise à niveau des nouveaux membres et que le temps nous est compté.</w:t>
      </w:r>
    </w:p>
    <w:p w14:paraId="6553694D" w14:textId="77777777" w:rsidR="005F08B6" w:rsidRPr="005F08B6" w:rsidRDefault="005F08B6" w:rsidP="005F08B6">
      <w:pPr>
        <w:jc w:val="both"/>
        <w:rPr>
          <w:rFonts w:ascii="Calibri" w:hAnsi="Calibri" w:cs="Calibri"/>
          <w:sz w:val="22"/>
          <w:szCs w:val="22"/>
        </w:rPr>
      </w:pPr>
    </w:p>
    <w:p w14:paraId="679636B0" w14:textId="189AF2D6" w:rsidR="005F08B6" w:rsidRDefault="005F08B6" w:rsidP="005F08B6">
      <w:pPr>
        <w:jc w:val="both"/>
        <w:rPr>
          <w:rFonts w:ascii="Calibri" w:hAnsi="Calibri" w:cs="Calibri"/>
          <w:sz w:val="22"/>
          <w:szCs w:val="22"/>
        </w:rPr>
      </w:pPr>
      <w:r w:rsidRPr="005F08B6">
        <w:rPr>
          <w:rFonts w:ascii="Calibri" w:hAnsi="Calibri" w:cs="Calibri"/>
          <w:sz w:val="22"/>
          <w:szCs w:val="22"/>
        </w:rPr>
        <w:t>P. BREYNAT ne souhaite pas changer la composition de la CLE.</w:t>
      </w:r>
    </w:p>
    <w:p w14:paraId="2841F39A" w14:textId="77777777" w:rsidR="005F08B6" w:rsidRPr="005F08B6" w:rsidRDefault="005F08B6" w:rsidP="005F08B6">
      <w:pPr>
        <w:jc w:val="both"/>
        <w:rPr>
          <w:rFonts w:ascii="Calibri" w:hAnsi="Calibri" w:cs="Calibri"/>
          <w:sz w:val="22"/>
          <w:szCs w:val="22"/>
        </w:rPr>
      </w:pPr>
    </w:p>
    <w:p w14:paraId="08BCED5C" w14:textId="052B1D8F" w:rsidR="005F08B6" w:rsidRDefault="005F08B6" w:rsidP="005F08B6">
      <w:pPr>
        <w:jc w:val="both"/>
        <w:rPr>
          <w:rFonts w:ascii="Calibri" w:hAnsi="Calibri" w:cs="Calibri"/>
          <w:sz w:val="22"/>
          <w:szCs w:val="22"/>
        </w:rPr>
      </w:pPr>
      <w:r w:rsidRPr="005F08B6">
        <w:rPr>
          <w:rFonts w:ascii="Calibri" w:hAnsi="Calibri" w:cs="Calibri"/>
          <w:sz w:val="22"/>
          <w:szCs w:val="22"/>
        </w:rPr>
        <w:t>D. ARNAUD rappelle à l’assemblée que la décision finale sera dans les mains du Préfet de la Drôme.</w:t>
      </w:r>
    </w:p>
    <w:p w14:paraId="6219BCC8" w14:textId="77777777" w:rsidR="005F08B6" w:rsidRPr="005F08B6" w:rsidRDefault="005F08B6" w:rsidP="005F08B6">
      <w:pPr>
        <w:jc w:val="both"/>
        <w:rPr>
          <w:rFonts w:ascii="Calibri" w:hAnsi="Calibri" w:cs="Calibri"/>
          <w:sz w:val="22"/>
          <w:szCs w:val="22"/>
        </w:rPr>
      </w:pPr>
    </w:p>
    <w:p w14:paraId="52EA99B8" w14:textId="2F9F8EE7" w:rsidR="005F08B6" w:rsidRDefault="005F08B6" w:rsidP="005F08B6">
      <w:pPr>
        <w:jc w:val="both"/>
        <w:rPr>
          <w:rFonts w:ascii="Calibri" w:hAnsi="Calibri" w:cs="Calibri"/>
          <w:sz w:val="22"/>
          <w:szCs w:val="22"/>
        </w:rPr>
      </w:pPr>
      <w:r w:rsidRPr="005F08B6">
        <w:rPr>
          <w:rFonts w:ascii="Calibri" w:hAnsi="Calibri" w:cs="Calibri"/>
          <w:sz w:val="22"/>
          <w:szCs w:val="22"/>
        </w:rPr>
        <w:t xml:space="preserve">E. PRINCIC partage à l’assemblée qu’aucune réflexion n’est encore engagée du côté des services de l’Etat mais </w:t>
      </w:r>
      <w:r w:rsidR="005B42FA">
        <w:rPr>
          <w:rFonts w:ascii="Calibri" w:hAnsi="Calibri" w:cs="Calibri"/>
          <w:sz w:val="22"/>
          <w:szCs w:val="22"/>
        </w:rPr>
        <w:t>indique effectivement</w:t>
      </w:r>
      <w:r w:rsidRPr="005F08B6">
        <w:rPr>
          <w:rFonts w:ascii="Calibri" w:hAnsi="Calibri" w:cs="Calibri"/>
          <w:sz w:val="22"/>
          <w:szCs w:val="22"/>
        </w:rPr>
        <w:t xml:space="preserve"> le risque </w:t>
      </w:r>
      <w:r w:rsidR="005B42FA" w:rsidRPr="005F08B6">
        <w:rPr>
          <w:rFonts w:ascii="Calibri" w:hAnsi="Calibri" w:cs="Calibri"/>
          <w:sz w:val="22"/>
          <w:szCs w:val="22"/>
        </w:rPr>
        <w:t xml:space="preserve">de ralentir le processus de travail </w:t>
      </w:r>
      <w:r w:rsidR="005B42FA">
        <w:rPr>
          <w:rFonts w:ascii="Calibri" w:hAnsi="Calibri" w:cs="Calibri"/>
          <w:sz w:val="22"/>
          <w:szCs w:val="22"/>
        </w:rPr>
        <w:t>en intégrant</w:t>
      </w:r>
      <w:r w:rsidRPr="005F08B6">
        <w:rPr>
          <w:rFonts w:ascii="Calibri" w:hAnsi="Calibri" w:cs="Calibri"/>
          <w:sz w:val="22"/>
          <w:szCs w:val="22"/>
        </w:rPr>
        <w:t xml:space="preserve"> de nouveau</w:t>
      </w:r>
      <w:r w:rsidR="005B42FA">
        <w:rPr>
          <w:rFonts w:ascii="Calibri" w:hAnsi="Calibri" w:cs="Calibri"/>
          <w:sz w:val="22"/>
          <w:szCs w:val="22"/>
        </w:rPr>
        <w:t>x</w:t>
      </w:r>
      <w:r w:rsidRPr="005F08B6">
        <w:rPr>
          <w:rFonts w:ascii="Calibri" w:hAnsi="Calibri" w:cs="Calibri"/>
          <w:sz w:val="22"/>
          <w:szCs w:val="22"/>
        </w:rPr>
        <w:t xml:space="preserve"> arrivant</w:t>
      </w:r>
      <w:r w:rsidR="005B42FA">
        <w:rPr>
          <w:rFonts w:ascii="Calibri" w:hAnsi="Calibri" w:cs="Calibri"/>
          <w:sz w:val="22"/>
          <w:szCs w:val="22"/>
        </w:rPr>
        <w:t>s</w:t>
      </w:r>
      <w:r w:rsidRPr="005F08B6">
        <w:rPr>
          <w:rFonts w:ascii="Calibri" w:hAnsi="Calibri" w:cs="Calibri"/>
          <w:sz w:val="22"/>
          <w:szCs w:val="22"/>
        </w:rPr>
        <w:t xml:space="preserve"> dans la démarche.</w:t>
      </w:r>
    </w:p>
    <w:p w14:paraId="20842CAC" w14:textId="77777777" w:rsidR="005F08B6" w:rsidRPr="005F08B6" w:rsidRDefault="005F08B6" w:rsidP="005F08B6">
      <w:pPr>
        <w:jc w:val="both"/>
        <w:rPr>
          <w:rFonts w:ascii="Calibri" w:hAnsi="Calibri" w:cs="Calibri"/>
          <w:sz w:val="22"/>
          <w:szCs w:val="22"/>
        </w:rPr>
      </w:pPr>
    </w:p>
    <w:p w14:paraId="0D1803A2" w14:textId="1BC48812" w:rsidR="005F08B6" w:rsidRDefault="005F08B6" w:rsidP="005F08B6">
      <w:pPr>
        <w:jc w:val="both"/>
        <w:rPr>
          <w:rFonts w:ascii="Calibri" w:hAnsi="Calibri" w:cs="Calibri"/>
          <w:sz w:val="22"/>
          <w:szCs w:val="22"/>
        </w:rPr>
      </w:pPr>
      <w:r w:rsidRPr="005F08B6">
        <w:rPr>
          <w:rFonts w:ascii="Calibri" w:hAnsi="Calibri" w:cs="Calibri"/>
          <w:sz w:val="22"/>
          <w:szCs w:val="22"/>
        </w:rPr>
        <w:t xml:space="preserve">P. LESPETS rappelle que des demandes d’intégrer la CLE ont été </w:t>
      </w:r>
      <w:r w:rsidR="002A1DAE">
        <w:rPr>
          <w:rFonts w:ascii="Calibri" w:hAnsi="Calibri" w:cs="Calibri"/>
          <w:sz w:val="22"/>
          <w:szCs w:val="22"/>
        </w:rPr>
        <w:t>exprimées</w:t>
      </w:r>
      <w:r w:rsidRPr="005F08B6">
        <w:rPr>
          <w:rFonts w:ascii="Calibri" w:hAnsi="Calibri" w:cs="Calibri"/>
          <w:sz w:val="22"/>
          <w:szCs w:val="22"/>
        </w:rPr>
        <w:t xml:space="preserve">. Au vu des échanges, P. LESPETS </w:t>
      </w:r>
      <w:r w:rsidR="002A1DAE">
        <w:rPr>
          <w:rFonts w:ascii="Calibri" w:hAnsi="Calibri" w:cs="Calibri"/>
          <w:sz w:val="22"/>
          <w:szCs w:val="22"/>
        </w:rPr>
        <w:t xml:space="preserve">invite à un tour de table des avis et </w:t>
      </w:r>
      <w:r w:rsidRPr="005F08B6">
        <w:rPr>
          <w:rFonts w:ascii="Calibri" w:hAnsi="Calibri" w:cs="Calibri"/>
          <w:sz w:val="22"/>
          <w:szCs w:val="22"/>
        </w:rPr>
        <w:t>initie une proposition de vote pour clarifier s</w:t>
      </w:r>
      <w:r w:rsidR="002A1DAE">
        <w:rPr>
          <w:rFonts w:ascii="Calibri" w:hAnsi="Calibri" w:cs="Calibri"/>
          <w:sz w:val="22"/>
          <w:szCs w:val="22"/>
        </w:rPr>
        <w:t>i</w:t>
      </w:r>
      <w:r w:rsidRPr="005F08B6">
        <w:rPr>
          <w:rFonts w:ascii="Calibri" w:hAnsi="Calibri" w:cs="Calibri"/>
          <w:sz w:val="22"/>
          <w:szCs w:val="22"/>
        </w:rPr>
        <w:t xml:space="preserve"> le bureau de la CLE souhaite maintenir la composition de la CLE comme actuellement ou non.</w:t>
      </w:r>
    </w:p>
    <w:p w14:paraId="4805CED6" w14:textId="77777777" w:rsidR="005F08B6" w:rsidRPr="005F08B6" w:rsidRDefault="005F08B6" w:rsidP="005F08B6">
      <w:pPr>
        <w:jc w:val="both"/>
        <w:rPr>
          <w:rFonts w:ascii="Calibri" w:hAnsi="Calibri" w:cs="Calibri"/>
          <w:sz w:val="22"/>
          <w:szCs w:val="22"/>
        </w:rPr>
      </w:pPr>
    </w:p>
    <w:p w14:paraId="6D5024E2" w14:textId="4C4A22BB" w:rsidR="005F08B6" w:rsidRPr="004C3BB7" w:rsidRDefault="005F08B6" w:rsidP="005F08B6">
      <w:pPr>
        <w:jc w:val="both"/>
        <w:rPr>
          <w:rFonts w:ascii="Calibri" w:hAnsi="Calibri" w:cs="Calibri"/>
          <w:b/>
          <w:sz w:val="22"/>
          <w:szCs w:val="22"/>
        </w:rPr>
      </w:pPr>
      <w:r w:rsidRPr="004C3BB7">
        <w:rPr>
          <w:rFonts w:ascii="Calibri" w:hAnsi="Calibri" w:cs="Calibri"/>
          <w:b/>
          <w:sz w:val="22"/>
          <w:szCs w:val="22"/>
        </w:rPr>
        <w:t>A l’issu du vote, 6 voix s’expriment en faveur d’un maintien de la composition de la CLE, 2 contre et 3 abstentions. En conclusion, P. LESPETS confirme l’intention du bureau de CLE de maintenir la composition de la CLE plénière, bureau et Vice-Présidences dans l’état actuel.</w:t>
      </w:r>
    </w:p>
    <w:p w14:paraId="53234982" w14:textId="77777777" w:rsidR="005F08B6" w:rsidRPr="004C3BB7" w:rsidRDefault="005F08B6" w:rsidP="005F08B6">
      <w:pPr>
        <w:jc w:val="both"/>
        <w:rPr>
          <w:rFonts w:ascii="Calibri" w:hAnsi="Calibri" w:cs="Calibri"/>
          <w:b/>
          <w:sz w:val="22"/>
          <w:szCs w:val="22"/>
        </w:rPr>
      </w:pPr>
    </w:p>
    <w:p w14:paraId="36A3D36F" w14:textId="7D40AA9F" w:rsidR="005F08B6" w:rsidRPr="004C3BB7" w:rsidRDefault="005F08B6" w:rsidP="005F08B6">
      <w:pPr>
        <w:jc w:val="both"/>
        <w:rPr>
          <w:rFonts w:ascii="Calibri" w:hAnsi="Calibri" w:cs="Calibri"/>
          <w:b/>
          <w:i/>
          <w:sz w:val="22"/>
          <w:szCs w:val="22"/>
        </w:rPr>
      </w:pPr>
      <w:r w:rsidRPr="004C3BB7">
        <w:rPr>
          <w:rFonts w:ascii="Calibri" w:hAnsi="Calibri" w:cs="Calibri"/>
          <w:b/>
          <w:i/>
          <w:sz w:val="22"/>
          <w:szCs w:val="22"/>
        </w:rPr>
        <w:t xml:space="preserve">Remarque post réunion : 1 voix exprimée </w:t>
      </w:r>
      <w:r w:rsidR="004C3BB7" w:rsidRPr="004C3BB7">
        <w:rPr>
          <w:rFonts w:ascii="Calibri" w:hAnsi="Calibri" w:cs="Calibri"/>
          <w:b/>
          <w:i/>
          <w:sz w:val="22"/>
          <w:szCs w:val="22"/>
        </w:rPr>
        <w:t>a</w:t>
      </w:r>
      <w:r w:rsidRPr="004C3BB7">
        <w:rPr>
          <w:rFonts w:ascii="Calibri" w:hAnsi="Calibri" w:cs="Calibri"/>
          <w:b/>
          <w:i/>
          <w:sz w:val="22"/>
          <w:szCs w:val="22"/>
        </w:rPr>
        <w:t xml:space="preserve"> été retiré</w:t>
      </w:r>
      <w:r w:rsidR="004C3BB7" w:rsidRPr="004C3BB7">
        <w:rPr>
          <w:rFonts w:ascii="Calibri" w:hAnsi="Calibri" w:cs="Calibri"/>
          <w:b/>
          <w:i/>
          <w:sz w:val="22"/>
          <w:szCs w:val="22"/>
        </w:rPr>
        <w:t>e</w:t>
      </w:r>
      <w:r w:rsidRPr="004C3BB7">
        <w:rPr>
          <w:rFonts w:ascii="Calibri" w:hAnsi="Calibri" w:cs="Calibri"/>
          <w:b/>
          <w:i/>
          <w:sz w:val="22"/>
          <w:szCs w:val="22"/>
        </w:rPr>
        <w:t xml:space="preserve"> du décompte, le participant ne faisant pas </w:t>
      </w:r>
      <w:r w:rsidR="005B42FA">
        <w:rPr>
          <w:rFonts w:ascii="Calibri" w:hAnsi="Calibri" w:cs="Calibri"/>
          <w:b/>
          <w:i/>
          <w:sz w:val="22"/>
          <w:szCs w:val="22"/>
        </w:rPr>
        <w:t xml:space="preserve">officiellement </w:t>
      </w:r>
      <w:r w:rsidRPr="004C3BB7">
        <w:rPr>
          <w:rFonts w:ascii="Calibri" w:hAnsi="Calibri" w:cs="Calibri"/>
          <w:b/>
          <w:i/>
          <w:sz w:val="22"/>
          <w:szCs w:val="22"/>
        </w:rPr>
        <w:t>partie du bureau de la CLE.</w:t>
      </w:r>
    </w:p>
    <w:p w14:paraId="26E43788" w14:textId="77777777" w:rsidR="005B42FA" w:rsidRDefault="005B42FA" w:rsidP="005F08B6">
      <w:pPr>
        <w:jc w:val="both"/>
        <w:rPr>
          <w:rFonts w:ascii="Calibri" w:hAnsi="Calibri" w:cs="Calibri"/>
          <w:sz w:val="22"/>
          <w:szCs w:val="22"/>
        </w:rPr>
      </w:pPr>
    </w:p>
    <w:p w14:paraId="45F3215D" w14:textId="1739FE79" w:rsidR="005F08B6" w:rsidRDefault="005F08B6" w:rsidP="005F08B6">
      <w:pPr>
        <w:jc w:val="both"/>
        <w:rPr>
          <w:rFonts w:ascii="Calibri" w:hAnsi="Calibri" w:cs="Calibri"/>
          <w:sz w:val="22"/>
          <w:szCs w:val="22"/>
        </w:rPr>
      </w:pPr>
      <w:r w:rsidRPr="005F08B6">
        <w:rPr>
          <w:rFonts w:ascii="Calibri" w:hAnsi="Calibri" w:cs="Calibri"/>
          <w:sz w:val="22"/>
          <w:szCs w:val="22"/>
        </w:rPr>
        <w:lastRenderedPageBreak/>
        <w:t xml:space="preserve">D. ARNAUD insiste sur le besoin d’expliquer ce choix de maintien de l’équipe en place pour des raisons contextuelles de révision de SAGE et d’élaboration de PTGE en cours dont les échéances de finalisation sont rapides et nécessaires. </w:t>
      </w:r>
    </w:p>
    <w:p w14:paraId="2C182D05" w14:textId="77777777" w:rsidR="005F08B6" w:rsidRPr="005F08B6" w:rsidRDefault="005F08B6" w:rsidP="005F08B6">
      <w:pPr>
        <w:jc w:val="both"/>
        <w:rPr>
          <w:rFonts w:ascii="Calibri" w:hAnsi="Calibri" w:cs="Calibri"/>
          <w:sz w:val="22"/>
          <w:szCs w:val="22"/>
        </w:rPr>
      </w:pPr>
    </w:p>
    <w:p w14:paraId="1B53D709" w14:textId="3683DE80" w:rsidR="005F08B6" w:rsidRDefault="005F08B6" w:rsidP="005F08B6">
      <w:pPr>
        <w:jc w:val="both"/>
        <w:rPr>
          <w:rFonts w:ascii="Calibri" w:hAnsi="Calibri" w:cs="Calibri"/>
          <w:sz w:val="22"/>
          <w:szCs w:val="22"/>
        </w:rPr>
      </w:pPr>
      <w:r w:rsidRPr="005F08B6">
        <w:rPr>
          <w:rFonts w:ascii="Calibri" w:hAnsi="Calibri" w:cs="Calibri"/>
          <w:sz w:val="22"/>
          <w:szCs w:val="22"/>
        </w:rPr>
        <w:t>L. BLANC partage son sentiment d’un risque d’immobilisme dans la CLE.</w:t>
      </w:r>
    </w:p>
    <w:p w14:paraId="7BFBAB7D" w14:textId="04FD1949" w:rsidR="005F08B6" w:rsidRDefault="005F08B6" w:rsidP="005F08B6">
      <w:pPr>
        <w:jc w:val="both"/>
        <w:rPr>
          <w:rFonts w:ascii="Calibri" w:hAnsi="Calibri" w:cs="Calibri"/>
          <w:sz w:val="22"/>
          <w:szCs w:val="22"/>
        </w:rPr>
      </w:pPr>
    </w:p>
    <w:p w14:paraId="7CBFC31B" w14:textId="59B9E1C3" w:rsidR="002A1DAE" w:rsidRDefault="002A1DAE" w:rsidP="005F08B6">
      <w:pPr>
        <w:jc w:val="both"/>
        <w:rPr>
          <w:rFonts w:ascii="Calibri" w:hAnsi="Calibri" w:cs="Calibri"/>
          <w:sz w:val="22"/>
          <w:szCs w:val="22"/>
        </w:rPr>
      </w:pPr>
      <w:r>
        <w:rPr>
          <w:rFonts w:ascii="Calibri" w:hAnsi="Calibri" w:cs="Calibri"/>
          <w:sz w:val="22"/>
          <w:szCs w:val="22"/>
        </w:rPr>
        <w:t>C. PROUST indique que le projet de réforme des SAGE vient d’être officiellement déposé auprès du conseil d’Etat. S’il aboutit</w:t>
      </w:r>
      <w:r w:rsidR="004F50B2">
        <w:rPr>
          <w:rFonts w:ascii="Calibri" w:hAnsi="Calibri" w:cs="Calibri"/>
          <w:sz w:val="22"/>
          <w:szCs w:val="22"/>
        </w:rPr>
        <w:t xml:space="preserve"> tel qu’il est rédigé</w:t>
      </w:r>
      <w:r>
        <w:rPr>
          <w:rFonts w:ascii="Calibri" w:hAnsi="Calibri" w:cs="Calibri"/>
          <w:sz w:val="22"/>
          <w:szCs w:val="22"/>
        </w:rPr>
        <w:t>, ce dispositif permettra de renouveler intégralement la composition d’une CLE après chaque élection municipale, contrairement à aujourd’hui.</w:t>
      </w:r>
    </w:p>
    <w:p w14:paraId="12A3AAF5" w14:textId="77777777" w:rsidR="002A1DAE" w:rsidRPr="005F08B6" w:rsidRDefault="002A1DAE" w:rsidP="005F08B6">
      <w:pPr>
        <w:jc w:val="both"/>
        <w:rPr>
          <w:rFonts w:ascii="Calibri" w:hAnsi="Calibri" w:cs="Calibri"/>
          <w:sz w:val="22"/>
          <w:szCs w:val="22"/>
        </w:rPr>
      </w:pPr>
    </w:p>
    <w:p w14:paraId="7A6D3D79" w14:textId="758A7AB3" w:rsidR="005F08B6" w:rsidRDefault="005F08B6" w:rsidP="005F08B6">
      <w:pPr>
        <w:jc w:val="both"/>
        <w:rPr>
          <w:rFonts w:ascii="Calibri" w:hAnsi="Calibri" w:cs="Calibri"/>
          <w:sz w:val="22"/>
          <w:szCs w:val="22"/>
        </w:rPr>
      </w:pPr>
      <w:r w:rsidRPr="005F08B6">
        <w:rPr>
          <w:rFonts w:ascii="Calibri" w:hAnsi="Calibri" w:cs="Calibri"/>
          <w:sz w:val="22"/>
          <w:szCs w:val="22"/>
        </w:rPr>
        <w:t>G. CROZIER propose que les organismes ayant souhaité intégrer la CLE soi</w:t>
      </w:r>
      <w:r w:rsidR="002A1DAE">
        <w:rPr>
          <w:rFonts w:ascii="Calibri" w:hAnsi="Calibri" w:cs="Calibri"/>
          <w:sz w:val="22"/>
          <w:szCs w:val="22"/>
        </w:rPr>
        <w:t>en</w:t>
      </w:r>
      <w:r w:rsidRPr="005F08B6">
        <w:rPr>
          <w:rFonts w:ascii="Calibri" w:hAnsi="Calibri" w:cs="Calibri"/>
          <w:sz w:val="22"/>
          <w:szCs w:val="22"/>
        </w:rPr>
        <w:t>t invit</w:t>
      </w:r>
      <w:r w:rsidR="002A1DAE">
        <w:rPr>
          <w:rFonts w:ascii="Calibri" w:hAnsi="Calibri" w:cs="Calibri"/>
          <w:sz w:val="22"/>
          <w:szCs w:val="22"/>
        </w:rPr>
        <w:t>és</w:t>
      </w:r>
      <w:r w:rsidRPr="005F08B6">
        <w:rPr>
          <w:rFonts w:ascii="Calibri" w:hAnsi="Calibri" w:cs="Calibri"/>
          <w:sz w:val="22"/>
          <w:szCs w:val="22"/>
        </w:rPr>
        <w:t xml:space="preserve"> en tant qu’observateurs des séances et qu’ils puissent au besoin s’exprimer</w:t>
      </w:r>
      <w:r w:rsidR="002A1DAE">
        <w:rPr>
          <w:rFonts w:ascii="Calibri" w:hAnsi="Calibri" w:cs="Calibri"/>
          <w:sz w:val="22"/>
          <w:szCs w:val="22"/>
        </w:rPr>
        <w:t xml:space="preserve"> ; </w:t>
      </w:r>
      <w:r w:rsidRPr="005F08B6">
        <w:rPr>
          <w:rFonts w:ascii="Calibri" w:hAnsi="Calibri" w:cs="Calibri"/>
          <w:sz w:val="22"/>
          <w:szCs w:val="22"/>
        </w:rPr>
        <w:t xml:space="preserve">que cela peut </w:t>
      </w:r>
      <w:r w:rsidR="002A1DAE">
        <w:rPr>
          <w:rFonts w:ascii="Calibri" w:hAnsi="Calibri" w:cs="Calibri"/>
          <w:sz w:val="22"/>
          <w:szCs w:val="22"/>
        </w:rPr>
        <w:t xml:space="preserve">aussi </w:t>
      </w:r>
      <w:r w:rsidRPr="005F08B6">
        <w:rPr>
          <w:rFonts w:ascii="Calibri" w:hAnsi="Calibri" w:cs="Calibri"/>
          <w:sz w:val="22"/>
          <w:szCs w:val="22"/>
        </w:rPr>
        <w:t xml:space="preserve">être proposé parfois aux observateurs citoyens. </w:t>
      </w:r>
    </w:p>
    <w:p w14:paraId="659BF256" w14:textId="77777777" w:rsidR="005F08B6" w:rsidRPr="005F08B6" w:rsidRDefault="005F08B6" w:rsidP="005F08B6">
      <w:pPr>
        <w:jc w:val="both"/>
        <w:rPr>
          <w:rFonts w:ascii="Calibri" w:hAnsi="Calibri" w:cs="Calibri"/>
          <w:sz w:val="22"/>
          <w:szCs w:val="22"/>
        </w:rPr>
      </w:pPr>
    </w:p>
    <w:p w14:paraId="4BDC368E" w14:textId="2AACB399" w:rsidR="005F08B6" w:rsidRDefault="005F08B6" w:rsidP="005F08B6">
      <w:pPr>
        <w:jc w:val="both"/>
        <w:rPr>
          <w:rFonts w:ascii="Calibri" w:hAnsi="Calibri" w:cs="Calibri"/>
          <w:sz w:val="22"/>
          <w:szCs w:val="22"/>
        </w:rPr>
      </w:pPr>
      <w:r w:rsidRPr="005F08B6">
        <w:rPr>
          <w:rFonts w:ascii="Calibri" w:hAnsi="Calibri" w:cs="Calibri"/>
          <w:sz w:val="22"/>
          <w:szCs w:val="22"/>
        </w:rPr>
        <w:t>P. BAUDIN revient sur les choix des communes dans la composition de la CLE et souhaite éclaircir qui désigne les communes retenues.</w:t>
      </w:r>
    </w:p>
    <w:p w14:paraId="3E72B82B" w14:textId="77777777" w:rsidR="005F08B6" w:rsidRPr="005F08B6" w:rsidRDefault="005F08B6" w:rsidP="005F08B6">
      <w:pPr>
        <w:jc w:val="both"/>
        <w:rPr>
          <w:rFonts w:ascii="Calibri" w:hAnsi="Calibri" w:cs="Calibri"/>
          <w:sz w:val="22"/>
          <w:szCs w:val="22"/>
        </w:rPr>
      </w:pPr>
    </w:p>
    <w:p w14:paraId="5A25B921" w14:textId="49D5E215" w:rsidR="005F08B6" w:rsidRDefault="005F08B6" w:rsidP="005F08B6">
      <w:pPr>
        <w:jc w:val="both"/>
        <w:rPr>
          <w:rFonts w:ascii="Calibri" w:hAnsi="Calibri" w:cs="Calibri"/>
          <w:sz w:val="22"/>
          <w:szCs w:val="22"/>
        </w:rPr>
      </w:pPr>
      <w:r w:rsidRPr="005F08B6">
        <w:rPr>
          <w:rFonts w:ascii="Calibri" w:hAnsi="Calibri" w:cs="Calibri"/>
          <w:sz w:val="22"/>
          <w:szCs w:val="22"/>
        </w:rPr>
        <w:t>G. CROZIER précise qu’il s’agit de l’</w:t>
      </w:r>
      <w:r w:rsidR="004F50B2">
        <w:rPr>
          <w:rFonts w:ascii="Calibri" w:hAnsi="Calibri" w:cs="Calibri"/>
          <w:sz w:val="22"/>
          <w:szCs w:val="22"/>
        </w:rPr>
        <w:t>A</w:t>
      </w:r>
      <w:r w:rsidRPr="005F08B6">
        <w:rPr>
          <w:rFonts w:ascii="Calibri" w:hAnsi="Calibri" w:cs="Calibri"/>
          <w:sz w:val="22"/>
          <w:szCs w:val="22"/>
        </w:rPr>
        <w:t xml:space="preserve">ssociation des maires de France en charge de la désignation des communes et ajoutant que ce processus est réalisé </w:t>
      </w:r>
      <w:r w:rsidR="002A1DAE">
        <w:rPr>
          <w:rFonts w:ascii="Calibri" w:hAnsi="Calibri" w:cs="Calibri"/>
          <w:sz w:val="22"/>
          <w:szCs w:val="22"/>
        </w:rPr>
        <w:t xml:space="preserve">par le territoire </w:t>
      </w:r>
      <w:r w:rsidRPr="005F08B6">
        <w:rPr>
          <w:rFonts w:ascii="Calibri" w:hAnsi="Calibri" w:cs="Calibri"/>
          <w:sz w:val="22"/>
          <w:szCs w:val="22"/>
        </w:rPr>
        <w:t>en concertation avec les instances locales.</w:t>
      </w:r>
    </w:p>
    <w:p w14:paraId="4F418225" w14:textId="77777777" w:rsidR="005F08B6" w:rsidRPr="005F08B6" w:rsidRDefault="005F08B6" w:rsidP="005F08B6">
      <w:pPr>
        <w:jc w:val="both"/>
        <w:rPr>
          <w:rFonts w:ascii="Calibri" w:hAnsi="Calibri" w:cs="Calibri"/>
          <w:sz w:val="22"/>
          <w:szCs w:val="22"/>
        </w:rPr>
      </w:pPr>
    </w:p>
    <w:p w14:paraId="743C1521" w14:textId="6B6E595F" w:rsidR="005F08B6" w:rsidRDefault="005F08B6" w:rsidP="005F08B6">
      <w:pPr>
        <w:jc w:val="both"/>
        <w:rPr>
          <w:rFonts w:ascii="Calibri" w:hAnsi="Calibri" w:cs="Calibri"/>
          <w:sz w:val="22"/>
          <w:szCs w:val="22"/>
        </w:rPr>
      </w:pPr>
      <w:r w:rsidRPr="005F08B6">
        <w:rPr>
          <w:rFonts w:ascii="Calibri" w:hAnsi="Calibri" w:cs="Calibri"/>
          <w:sz w:val="22"/>
          <w:szCs w:val="22"/>
        </w:rPr>
        <w:t xml:space="preserve">P. LESPETS rappelle son engagement en tant Président de la CLE qui ne lui semble parfois pas suffisant au regard de la charge de travail mais il souhaite renouveler cet engagement autant que nécessaire pour faire aboutir les documents structurants et invite les vice-Présidents à faire de même si possible le temps de valider </w:t>
      </w:r>
      <w:r w:rsidR="004F50B2">
        <w:rPr>
          <w:rFonts w:ascii="Calibri" w:hAnsi="Calibri" w:cs="Calibri"/>
          <w:sz w:val="22"/>
          <w:szCs w:val="22"/>
        </w:rPr>
        <w:t xml:space="preserve">ensemble </w:t>
      </w:r>
      <w:r w:rsidRPr="005F08B6">
        <w:rPr>
          <w:rFonts w:ascii="Calibri" w:hAnsi="Calibri" w:cs="Calibri"/>
          <w:sz w:val="22"/>
          <w:szCs w:val="22"/>
        </w:rPr>
        <w:t xml:space="preserve">le </w:t>
      </w:r>
      <w:r w:rsidR="004F50B2">
        <w:rPr>
          <w:rFonts w:ascii="Calibri" w:hAnsi="Calibri" w:cs="Calibri"/>
          <w:sz w:val="22"/>
          <w:szCs w:val="22"/>
        </w:rPr>
        <w:t xml:space="preserve">nouveau </w:t>
      </w:r>
      <w:r w:rsidRPr="005F08B6">
        <w:rPr>
          <w:rFonts w:ascii="Calibri" w:hAnsi="Calibri" w:cs="Calibri"/>
          <w:sz w:val="22"/>
          <w:szCs w:val="22"/>
        </w:rPr>
        <w:t xml:space="preserve">SAGE et </w:t>
      </w:r>
      <w:r w:rsidR="004F50B2">
        <w:rPr>
          <w:rFonts w:ascii="Calibri" w:hAnsi="Calibri" w:cs="Calibri"/>
          <w:sz w:val="22"/>
          <w:szCs w:val="22"/>
        </w:rPr>
        <w:t xml:space="preserve">le </w:t>
      </w:r>
      <w:r w:rsidRPr="005F08B6">
        <w:rPr>
          <w:rFonts w:ascii="Calibri" w:hAnsi="Calibri" w:cs="Calibri"/>
          <w:sz w:val="22"/>
          <w:szCs w:val="22"/>
        </w:rPr>
        <w:t>PTGE.</w:t>
      </w:r>
    </w:p>
    <w:p w14:paraId="40026C47" w14:textId="77777777" w:rsidR="005F08B6" w:rsidRPr="005F08B6" w:rsidRDefault="005F08B6" w:rsidP="005F08B6">
      <w:pPr>
        <w:jc w:val="both"/>
        <w:rPr>
          <w:rFonts w:ascii="Calibri" w:hAnsi="Calibri" w:cs="Calibri"/>
          <w:sz w:val="22"/>
          <w:szCs w:val="22"/>
        </w:rPr>
      </w:pPr>
    </w:p>
    <w:p w14:paraId="400393A4" w14:textId="3800BFC7" w:rsidR="005F08B6" w:rsidRDefault="005F08B6" w:rsidP="005F08B6">
      <w:pPr>
        <w:jc w:val="both"/>
        <w:rPr>
          <w:rFonts w:ascii="Calibri" w:hAnsi="Calibri" w:cs="Calibri"/>
          <w:sz w:val="22"/>
          <w:szCs w:val="22"/>
        </w:rPr>
      </w:pPr>
      <w:r w:rsidRPr="005F08B6">
        <w:rPr>
          <w:rFonts w:ascii="Calibri" w:hAnsi="Calibri" w:cs="Calibri"/>
          <w:sz w:val="22"/>
          <w:szCs w:val="22"/>
        </w:rPr>
        <w:t xml:space="preserve">G. CROZIER salue l’engagement de P. LESPETS particulièrement en soulignant l’absence d’indemnités et de défraiement des présidents de CLE rappelant que dans ce cas, les déplacements pour les réunions restent à la charge des élus. </w:t>
      </w:r>
    </w:p>
    <w:p w14:paraId="0FCA02EC" w14:textId="77777777" w:rsidR="005F08B6" w:rsidRPr="005F08B6" w:rsidRDefault="005F08B6" w:rsidP="005F08B6">
      <w:pPr>
        <w:jc w:val="both"/>
        <w:rPr>
          <w:rFonts w:ascii="Calibri" w:hAnsi="Calibri" w:cs="Calibri"/>
          <w:sz w:val="22"/>
          <w:szCs w:val="22"/>
        </w:rPr>
      </w:pPr>
    </w:p>
    <w:p w14:paraId="6443CFC5" w14:textId="77777777" w:rsidR="005F08B6" w:rsidRPr="005F08B6" w:rsidRDefault="005F08B6" w:rsidP="005F08B6">
      <w:pPr>
        <w:jc w:val="both"/>
        <w:rPr>
          <w:rFonts w:ascii="Calibri" w:hAnsi="Calibri" w:cs="Calibri"/>
          <w:sz w:val="22"/>
          <w:szCs w:val="22"/>
        </w:rPr>
      </w:pPr>
      <w:r w:rsidRPr="005F08B6">
        <w:rPr>
          <w:rFonts w:ascii="Calibri" w:hAnsi="Calibri" w:cs="Calibri"/>
          <w:sz w:val="22"/>
          <w:szCs w:val="22"/>
        </w:rPr>
        <w:t>P. LESPETS remercie l’ensemble des participants pour la qualité des échanges et lève la séance.</w:t>
      </w:r>
    </w:p>
    <w:p w14:paraId="1E6DCA7D" w14:textId="77777777" w:rsidR="00E50D1A" w:rsidRDefault="00E50D1A" w:rsidP="003C2179">
      <w:pPr>
        <w:jc w:val="both"/>
        <w:rPr>
          <w:rFonts w:ascii="Calibri" w:hAnsi="Calibri" w:cs="Calibri"/>
          <w:sz w:val="22"/>
          <w:szCs w:val="22"/>
        </w:rPr>
      </w:pPr>
    </w:p>
    <w:p w14:paraId="5C6C259B" w14:textId="3BEB9362" w:rsidR="00B70116" w:rsidRDefault="00B70116" w:rsidP="003C2179">
      <w:pPr>
        <w:jc w:val="both"/>
        <w:rPr>
          <w:rFonts w:ascii="Calibri" w:hAnsi="Calibri" w:cs="Calibri"/>
          <w:sz w:val="22"/>
          <w:szCs w:val="22"/>
        </w:rPr>
      </w:pPr>
    </w:p>
    <w:p w14:paraId="6BE6C20D" w14:textId="0F5B27BF" w:rsidR="00E66C98" w:rsidRDefault="00E66C98" w:rsidP="003C2179">
      <w:pPr>
        <w:jc w:val="both"/>
        <w:rPr>
          <w:rFonts w:ascii="Calibri" w:hAnsi="Calibri" w:cs="Calibri"/>
          <w:sz w:val="22"/>
          <w:szCs w:val="22"/>
        </w:rPr>
      </w:pPr>
    </w:p>
    <w:p w14:paraId="37107180" w14:textId="77777777" w:rsidR="009E3529" w:rsidRPr="005B425A" w:rsidRDefault="009E3529" w:rsidP="003C2179">
      <w:pPr>
        <w:jc w:val="both"/>
        <w:rPr>
          <w:rFonts w:ascii="Calibri" w:hAnsi="Calibri" w:cs="Calibri"/>
          <w:sz w:val="22"/>
          <w:szCs w:val="22"/>
        </w:rPr>
      </w:pPr>
    </w:p>
    <w:p w14:paraId="0EAF6330" w14:textId="77777777" w:rsidR="00E66C98" w:rsidRDefault="00E66C98" w:rsidP="003C2179">
      <w:pPr>
        <w:jc w:val="both"/>
        <w:rPr>
          <w:b/>
        </w:rPr>
      </w:pPr>
    </w:p>
    <w:p w14:paraId="2F64E638" w14:textId="6C28C287" w:rsidR="00D87C7B" w:rsidRPr="00B34373" w:rsidRDefault="00F04EA8" w:rsidP="003C2179">
      <w:pPr>
        <w:jc w:val="both"/>
        <w:rPr>
          <w:rFonts w:ascii="Verdana" w:hAnsi="Verdana"/>
          <w:iCs/>
          <w:sz w:val="18"/>
          <w:szCs w:val="18"/>
          <w:lang w:eastAsia="en-US"/>
        </w:rPr>
      </w:pPr>
      <w:r w:rsidRPr="004F50B2">
        <w:rPr>
          <w:rFonts w:ascii="Verdana" w:hAnsi="Verdana"/>
          <w:iCs/>
          <w:sz w:val="18"/>
          <w:szCs w:val="18"/>
          <w:lang w:eastAsia="en-US"/>
        </w:rPr>
        <w:t>La séance est levée à</w:t>
      </w:r>
      <w:r w:rsidR="000222FD" w:rsidRPr="004F50B2">
        <w:rPr>
          <w:rFonts w:ascii="Verdana" w:hAnsi="Verdana"/>
          <w:iCs/>
          <w:sz w:val="18"/>
          <w:szCs w:val="18"/>
          <w:lang w:eastAsia="en-US"/>
        </w:rPr>
        <w:t> </w:t>
      </w:r>
      <w:r w:rsidR="0053728D" w:rsidRPr="004F50B2">
        <w:rPr>
          <w:rFonts w:ascii="Verdana" w:hAnsi="Verdana"/>
          <w:iCs/>
          <w:sz w:val="18"/>
          <w:szCs w:val="18"/>
          <w:lang w:eastAsia="en-US"/>
        </w:rPr>
        <w:t>12h.</w:t>
      </w:r>
      <w:r w:rsidRPr="00B34373">
        <w:rPr>
          <w:rFonts w:ascii="Verdana" w:hAnsi="Verdana"/>
          <w:iCs/>
          <w:sz w:val="18"/>
          <w:szCs w:val="18"/>
          <w:lang w:eastAsia="en-US"/>
        </w:rPr>
        <w:t xml:space="preserve"> </w:t>
      </w:r>
    </w:p>
    <w:sectPr w:rsidR="00D87C7B" w:rsidRPr="00B34373" w:rsidSect="008D2873">
      <w:headerReference w:type="even" r:id="rId9"/>
      <w:headerReference w:type="default" r:id="rId10"/>
      <w:footerReference w:type="default" r:id="rId11"/>
      <w:headerReference w:type="first" r:id="rId12"/>
      <w:pgSz w:w="11906" w:h="16838"/>
      <w:pgMar w:top="1077" w:right="1133" w:bottom="1135"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B9E6B5" w16cex:dateUtc="2024-09-24T16: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91AFF" w14:textId="77777777" w:rsidR="00EF77A7" w:rsidRDefault="00EF77A7">
      <w:r>
        <w:separator/>
      </w:r>
    </w:p>
  </w:endnote>
  <w:endnote w:type="continuationSeparator" w:id="0">
    <w:p w14:paraId="0384B454" w14:textId="77777777" w:rsidR="00EF77A7" w:rsidRDefault="00EF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C54B" w14:textId="165257A5" w:rsidR="00EF77A7" w:rsidRPr="001737F1" w:rsidRDefault="00EF77A7">
    <w:pPr>
      <w:pStyle w:val="Pieddepage"/>
      <w:rPr>
        <w:rFonts w:ascii="Verdana" w:hAnsi="Verdana"/>
        <w:sz w:val="16"/>
        <w:szCs w:val="16"/>
      </w:rPr>
    </w:pPr>
    <w:r>
      <w:rPr>
        <w:rFonts w:ascii="Verdana" w:hAnsi="Verdana"/>
        <w:sz w:val="16"/>
        <w:szCs w:val="16"/>
      </w:rPr>
      <w:t xml:space="preserve">Bureau de CLE / Compte rendu </w:t>
    </w:r>
    <w:r w:rsidR="002A5AA9">
      <w:rPr>
        <w:rFonts w:ascii="Verdana" w:hAnsi="Verdana"/>
        <w:sz w:val="16"/>
        <w:szCs w:val="16"/>
      </w:rPr>
      <w:t>du 10 septembre</w:t>
    </w:r>
    <w:r>
      <w:rPr>
        <w:rFonts w:ascii="Verdana" w:hAnsi="Verdana"/>
        <w:sz w:val="16"/>
        <w:szCs w:val="16"/>
      </w:rPr>
      <w:t xml:space="preserve"> 2024</w:t>
    </w:r>
    <w:r>
      <w:rPr>
        <w:rFonts w:ascii="Verdana" w:hAnsi="Verdana"/>
        <w:sz w:val="16"/>
        <w:szCs w:val="16"/>
      </w:rPr>
      <w:tab/>
    </w:r>
    <w:r>
      <w:rPr>
        <w:rFonts w:ascii="Verdana" w:hAnsi="Verdana"/>
        <w:sz w:val="16"/>
        <w:szCs w:val="16"/>
      </w:rPr>
      <w:tab/>
    </w:r>
    <w:r w:rsidRPr="001737F1">
      <w:rPr>
        <w:rStyle w:val="Numrodepage"/>
        <w:rFonts w:ascii="Verdana" w:hAnsi="Verdana"/>
        <w:sz w:val="16"/>
        <w:szCs w:val="16"/>
      </w:rPr>
      <w:fldChar w:fldCharType="begin"/>
    </w:r>
    <w:r w:rsidRPr="001737F1">
      <w:rPr>
        <w:rStyle w:val="Numrodepage"/>
        <w:rFonts w:ascii="Verdana" w:hAnsi="Verdana"/>
        <w:sz w:val="16"/>
        <w:szCs w:val="16"/>
      </w:rPr>
      <w:instrText xml:space="preserve"> PAGE </w:instrText>
    </w:r>
    <w:r w:rsidRPr="001737F1">
      <w:rPr>
        <w:rStyle w:val="Numrodepage"/>
        <w:rFonts w:ascii="Verdana" w:hAnsi="Verdana"/>
        <w:sz w:val="16"/>
        <w:szCs w:val="16"/>
      </w:rPr>
      <w:fldChar w:fldCharType="separate"/>
    </w:r>
    <w:r w:rsidRPr="001737F1">
      <w:rPr>
        <w:rStyle w:val="Numrodepage"/>
        <w:rFonts w:ascii="Verdana" w:hAnsi="Verdana"/>
        <w:noProof/>
        <w:sz w:val="16"/>
        <w:szCs w:val="16"/>
      </w:rPr>
      <w:t>3</w:t>
    </w:r>
    <w:r w:rsidRPr="001737F1">
      <w:rPr>
        <w:rStyle w:val="Numrodepage"/>
        <w:rFonts w:ascii="Verdana" w:hAnsi="Verdana"/>
        <w:sz w:val="16"/>
        <w:szCs w:val="16"/>
      </w:rPr>
      <w:fldChar w:fldCharType="end"/>
    </w:r>
    <w:r w:rsidRPr="001737F1">
      <w:rPr>
        <w:rStyle w:val="Numrodepage"/>
        <w:rFonts w:ascii="Verdana" w:hAnsi="Verdana"/>
        <w:sz w:val="16"/>
        <w:szCs w:val="16"/>
      </w:rPr>
      <w:t>/</w:t>
    </w:r>
    <w:r w:rsidRPr="001737F1">
      <w:rPr>
        <w:rStyle w:val="Numrodepage"/>
        <w:rFonts w:ascii="Verdana" w:hAnsi="Verdana"/>
        <w:sz w:val="16"/>
        <w:szCs w:val="16"/>
      </w:rPr>
      <w:fldChar w:fldCharType="begin"/>
    </w:r>
    <w:r w:rsidRPr="001737F1">
      <w:rPr>
        <w:rStyle w:val="Numrodepage"/>
        <w:rFonts w:ascii="Verdana" w:hAnsi="Verdana"/>
        <w:sz w:val="16"/>
        <w:szCs w:val="16"/>
      </w:rPr>
      <w:instrText xml:space="preserve"> NUMPAGES </w:instrText>
    </w:r>
    <w:r w:rsidRPr="001737F1">
      <w:rPr>
        <w:rStyle w:val="Numrodepage"/>
        <w:rFonts w:ascii="Verdana" w:hAnsi="Verdana"/>
        <w:sz w:val="16"/>
        <w:szCs w:val="16"/>
      </w:rPr>
      <w:fldChar w:fldCharType="separate"/>
    </w:r>
    <w:r w:rsidRPr="001737F1">
      <w:rPr>
        <w:rStyle w:val="Numrodepage"/>
        <w:rFonts w:ascii="Verdana" w:hAnsi="Verdana"/>
        <w:noProof/>
        <w:sz w:val="16"/>
        <w:szCs w:val="16"/>
      </w:rPr>
      <w:t>6</w:t>
    </w:r>
    <w:r w:rsidRPr="001737F1">
      <w:rPr>
        <w:rStyle w:val="Numrodepage"/>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23ABD" w14:textId="77777777" w:rsidR="00EF77A7" w:rsidRDefault="00EF77A7">
      <w:r>
        <w:separator/>
      </w:r>
    </w:p>
  </w:footnote>
  <w:footnote w:type="continuationSeparator" w:id="0">
    <w:p w14:paraId="1E0041C7" w14:textId="77777777" w:rsidR="00EF77A7" w:rsidRDefault="00EF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4C91" w14:textId="3CB5948C" w:rsidR="00EF77A7" w:rsidRDefault="00EF77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5E94" w14:textId="1D109C4C" w:rsidR="00EF77A7" w:rsidRDefault="00EF77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785E" w14:textId="3876B2C9" w:rsidR="00EF77A7" w:rsidRDefault="00EF77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B0F"/>
    <w:multiLevelType w:val="hybridMultilevel"/>
    <w:tmpl w:val="EACC548A"/>
    <w:lvl w:ilvl="0" w:tplc="5282CAB8">
      <w:start w:val="1"/>
      <w:numFmt w:val="decimal"/>
      <w:lvlText w:val="%1."/>
      <w:lvlJc w:val="left"/>
      <w:pPr>
        <w:tabs>
          <w:tab w:val="num" w:pos="720"/>
        </w:tabs>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9714DF"/>
    <w:multiLevelType w:val="hybridMultilevel"/>
    <w:tmpl w:val="7A08E458"/>
    <w:lvl w:ilvl="0" w:tplc="5282CAB8">
      <w:start w:val="1"/>
      <w:numFmt w:val="decimal"/>
      <w:lvlText w:val="%1."/>
      <w:lvlJc w:val="left"/>
      <w:pPr>
        <w:tabs>
          <w:tab w:val="num" w:pos="720"/>
        </w:tabs>
        <w:ind w:left="720" w:hanging="360"/>
      </w:pPr>
    </w:lvl>
    <w:lvl w:ilvl="1" w:tplc="832C99EA" w:tentative="1">
      <w:start w:val="1"/>
      <w:numFmt w:val="decimal"/>
      <w:lvlText w:val="%2."/>
      <w:lvlJc w:val="left"/>
      <w:pPr>
        <w:tabs>
          <w:tab w:val="num" w:pos="1440"/>
        </w:tabs>
        <w:ind w:left="1440" w:hanging="360"/>
      </w:pPr>
    </w:lvl>
    <w:lvl w:ilvl="2" w:tplc="4FE47036" w:tentative="1">
      <w:start w:val="1"/>
      <w:numFmt w:val="decimal"/>
      <w:lvlText w:val="%3."/>
      <w:lvlJc w:val="left"/>
      <w:pPr>
        <w:tabs>
          <w:tab w:val="num" w:pos="2160"/>
        </w:tabs>
        <w:ind w:left="2160" w:hanging="360"/>
      </w:pPr>
    </w:lvl>
    <w:lvl w:ilvl="3" w:tplc="3A0A0EA2" w:tentative="1">
      <w:start w:val="1"/>
      <w:numFmt w:val="decimal"/>
      <w:lvlText w:val="%4."/>
      <w:lvlJc w:val="left"/>
      <w:pPr>
        <w:tabs>
          <w:tab w:val="num" w:pos="2880"/>
        </w:tabs>
        <w:ind w:left="2880" w:hanging="360"/>
      </w:pPr>
    </w:lvl>
    <w:lvl w:ilvl="4" w:tplc="D4C660BE" w:tentative="1">
      <w:start w:val="1"/>
      <w:numFmt w:val="decimal"/>
      <w:lvlText w:val="%5."/>
      <w:lvlJc w:val="left"/>
      <w:pPr>
        <w:tabs>
          <w:tab w:val="num" w:pos="3600"/>
        </w:tabs>
        <w:ind w:left="3600" w:hanging="360"/>
      </w:pPr>
    </w:lvl>
    <w:lvl w:ilvl="5" w:tplc="F60E30AC" w:tentative="1">
      <w:start w:val="1"/>
      <w:numFmt w:val="decimal"/>
      <w:lvlText w:val="%6."/>
      <w:lvlJc w:val="left"/>
      <w:pPr>
        <w:tabs>
          <w:tab w:val="num" w:pos="4320"/>
        </w:tabs>
        <w:ind w:left="4320" w:hanging="360"/>
      </w:pPr>
    </w:lvl>
    <w:lvl w:ilvl="6" w:tplc="8C8E9490" w:tentative="1">
      <w:start w:val="1"/>
      <w:numFmt w:val="decimal"/>
      <w:lvlText w:val="%7."/>
      <w:lvlJc w:val="left"/>
      <w:pPr>
        <w:tabs>
          <w:tab w:val="num" w:pos="5040"/>
        </w:tabs>
        <w:ind w:left="5040" w:hanging="360"/>
      </w:pPr>
    </w:lvl>
    <w:lvl w:ilvl="7" w:tplc="DC52AFC0" w:tentative="1">
      <w:start w:val="1"/>
      <w:numFmt w:val="decimal"/>
      <w:lvlText w:val="%8."/>
      <w:lvlJc w:val="left"/>
      <w:pPr>
        <w:tabs>
          <w:tab w:val="num" w:pos="5760"/>
        </w:tabs>
        <w:ind w:left="5760" w:hanging="360"/>
      </w:pPr>
    </w:lvl>
    <w:lvl w:ilvl="8" w:tplc="C5642486" w:tentative="1">
      <w:start w:val="1"/>
      <w:numFmt w:val="decimal"/>
      <w:lvlText w:val="%9."/>
      <w:lvlJc w:val="left"/>
      <w:pPr>
        <w:tabs>
          <w:tab w:val="num" w:pos="6480"/>
        </w:tabs>
        <w:ind w:left="6480" w:hanging="360"/>
      </w:pPr>
    </w:lvl>
  </w:abstractNum>
  <w:abstractNum w:abstractNumId="2" w15:restartNumberingAfterBreak="0">
    <w:nsid w:val="24657843"/>
    <w:multiLevelType w:val="hybridMultilevel"/>
    <w:tmpl w:val="EACC548A"/>
    <w:lvl w:ilvl="0" w:tplc="5282CAB8">
      <w:start w:val="1"/>
      <w:numFmt w:val="decimal"/>
      <w:lvlText w:val="%1."/>
      <w:lvlJc w:val="left"/>
      <w:pPr>
        <w:tabs>
          <w:tab w:val="num" w:pos="720"/>
        </w:tabs>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13"/>
    <w:rsid w:val="00000A3A"/>
    <w:rsid w:val="00004CA3"/>
    <w:rsid w:val="00013684"/>
    <w:rsid w:val="00015172"/>
    <w:rsid w:val="00016BED"/>
    <w:rsid w:val="000174D5"/>
    <w:rsid w:val="00017796"/>
    <w:rsid w:val="000222FD"/>
    <w:rsid w:val="0002257D"/>
    <w:rsid w:val="0003613C"/>
    <w:rsid w:val="00046342"/>
    <w:rsid w:val="00051CE8"/>
    <w:rsid w:val="000530A5"/>
    <w:rsid w:val="00072E68"/>
    <w:rsid w:val="00085E89"/>
    <w:rsid w:val="000967FC"/>
    <w:rsid w:val="000A0347"/>
    <w:rsid w:val="000A08C0"/>
    <w:rsid w:val="000A3A51"/>
    <w:rsid w:val="000B4741"/>
    <w:rsid w:val="000C5A41"/>
    <w:rsid w:val="000C7BA2"/>
    <w:rsid w:val="000E4ED6"/>
    <w:rsid w:val="000F77B4"/>
    <w:rsid w:val="00101D24"/>
    <w:rsid w:val="00102120"/>
    <w:rsid w:val="00106C6C"/>
    <w:rsid w:val="001239AE"/>
    <w:rsid w:val="001252C8"/>
    <w:rsid w:val="00132748"/>
    <w:rsid w:val="00142A55"/>
    <w:rsid w:val="001440E3"/>
    <w:rsid w:val="001457EA"/>
    <w:rsid w:val="00146ECD"/>
    <w:rsid w:val="00153FEC"/>
    <w:rsid w:val="00155967"/>
    <w:rsid w:val="00185403"/>
    <w:rsid w:val="001A0141"/>
    <w:rsid w:val="001A5478"/>
    <w:rsid w:val="001C0A5A"/>
    <w:rsid w:val="001C77FB"/>
    <w:rsid w:val="001D6F0F"/>
    <w:rsid w:val="001F4DFD"/>
    <w:rsid w:val="002013F6"/>
    <w:rsid w:val="002050FC"/>
    <w:rsid w:val="0020561E"/>
    <w:rsid w:val="00205B78"/>
    <w:rsid w:val="002068F0"/>
    <w:rsid w:val="00207B8C"/>
    <w:rsid w:val="00214DB8"/>
    <w:rsid w:val="002365AF"/>
    <w:rsid w:val="00236786"/>
    <w:rsid w:val="002412CD"/>
    <w:rsid w:val="00241CF7"/>
    <w:rsid w:val="002434D9"/>
    <w:rsid w:val="0025082E"/>
    <w:rsid w:val="00251C6A"/>
    <w:rsid w:val="0025439D"/>
    <w:rsid w:val="00256B64"/>
    <w:rsid w:val="00261955"/>
    <w:rsid w:val="00267F17"/>
    <w:rsid w:val="00271976"/>
    <w:rsid w:val="00271D29"/>
    <w:rsid w:val="002726DE"/>
    <w:rsid w:val="00281BE8"/>
    <w:rsid w:val="00282BA6"/>
    <w:rsid w:val="002A1D0E"/>
    <w:rsid w:val="002A1DAE"/>
    <w:rsid w:val="002A5AA9"/>
    <w:rsid w:val="002A5AEA"/>
    <w:rsid w:val="002A5B32"/>
    <w:rsid w:val="002B7D44"/>
    <w:rsid w:val="002C026A"/>
    <w:rsid w:val="002C1847"/>
    <w:rsid w:val="002C2073"/>
    <w:rsid w:val="002C41F3"/>
    <w:rsid w:val="002C65EB"/>
    <w:rsid w:val="002E3528"/>
    <w:rsid w:val="00307B21"/>
    <w:rsid w:val="003128DA"/>
    <w:rsid w:val="0031790A"/>
    <w:rsid w:val="003239E8"/>
    <w:rsid w:val="00325EBB"/>
    <w:rsid w:val="00333D28"/>
    <w:rsid w:val="003342C2"/>
    <w:rsid w:val="00334A49"/>
    <w:rsid w:val="00342044"/>
    <w:rsid w:val="0034226F"/>
    <w:rsid w:val="00352FFA"/>
    <w:rsid w:val="003646C8"/>
    <w:rsid w:val="00373087"/>
    <w:rsid w:val="00387F90"/>
    <w:rsid w:val="0039328F"/>
    <w:rsid w:val="003A7D7C"/>
    <w:rsid w:val="003B4C1C"/>
    <w:rsid w:val="003C2179"/>
    <w:rsid w:val="003C4677"/>
    <w:rsid w:val="003C5273"/>
    <w:rsid w:val="003D0429"/>
    <w:rsid w:val="003D6C40"/>
    <w:rsid w:val="003E151D"/>
    <w:rsid w:val="003E357E"/>
    <w:rsid w:val="003E4CEB"/>
    <w:rsid w:val="003F1575"/>
    <w:rsid w:val="003F665E"/>
    <w:rsid w:val="00401F8D"/>
    <w:rsid w:val="00406ECE"/>
    <w:rsid w:val="004158FE"/>
    <w:rsid w:val="00424651"/>
    <w:rsid w:val="00430735"/>
    <w:rsid w:val="00444360"/>
    <w:rsid w:val="00446E78"/>
    <w:rsid w:val="00475A51"/>
    <w:rsid w:val="00477849"/>
    <w:rsid w:val="004819C8"/>
    <w:rsid w:val="004829C3"/>
    <w:rsid w:val="00490883"/>
    <w:rsid w:val="00491042"/>
    <w:rsid w:val="004950E9"/>
    <w:rsid w:val="004B08DC"/>
    <w:rsid w:val="004B217C"/>
    <w:rsid w:val="004B7E01"/>
    <w:rsid w:val="004C3BB7"/>
    <w:rsid w:val="004C41C6"/>
    <w:rsid w:val="004C4AAD"/>
    <w:rsid w:val="004C699A"/>
    <w:rsid w:val="004D2650"/>
    <w:rsid w:val="004E269F"/>
    <w:rsid w:val="004E7179"/>
    <w:rsid w:val="004F50B2"/>
    <w:rsid w:val="004F5D49"/>
    <w:rsid w:val="00504207"/>
    <w:rsid w:val="00511916"/>
    <w:rsid w:val="00511C35"/>
    <w:rsid w:val="00512480"/>
    <w:rsid w:val="0051365C"/>
    <w:rsid w:val="0051465F"/>
    <w:rsid w:val="00515C45"/>
    <w:rsid w:val="0052607B"/>
    <w:rsid w:val="00531CF5"/>
    <w:rsid w:val="0053728D"/>
    <w:rsid w:val="005374A9"/>
    <w:rsid w:val="00540CE6"/>
    <w:rsid w:val="005434FD"/>
    <w:rsid w:val="005502FF"/>
    <w:rsid w:val="005737A6"/>
    <w:rsid w:val="00577BFB"/>
    <w:rsid w:val="0058121D"/>
    <w:rsid w:val="005905F5"/>
    <w:rsid w:val="00591E07"/>
    <w:rsid w:val="00592812"/>
    <w:rsid w:val="0059473E"/>
    <w:rsid w:val="005B32CC"/>
    <w:rsid w:val="005B425A"/>
    <w:rsid w:val="005B42FA"/>
    <w:rsid w:val="005C3C8F"/>
    <w:rsid w:val="005D2E38"/>
    <w:rsid w:val="005D51A7"/>
    <w:rsid w:val="005E0C37"/>
    <w:rsid w:val="005E2FE6"/>
    <w:rsid w:val="005E6531"/>
    <w:rsid w:val="005F08B6"/>
    <w:rsid w:val="00602777"/>
    <w:rsid w:val="00607E4E"/>
    <w:rsid w:val="006138B4"/>
    <w:rsid w:val="0061629A"/>
    <w:rsid w:val="00621C24"/>
    <w:rsid w:val="00640652"/>
    <w:rsid w:val="0064140B"/>
    <w:rsid w:val="00641E5C"/>
    <w:rsid w:val="00642371"/>
    <w:rsid w:val="00642E9B"/>
    <w:rsid w:val="00647F57"/>
    <w:rsid w:val="0065058C"/>
    <w:rsid w:val="006A2B51"/>
    <w:rsid w:val="006B2898"/>
    <w:rsid w:val="006B40F2"/>
    <w:rsid w:val="006C1ACC"/>
    <w:rsid w:val="006C5357"/>
    <w:rsid w:val="006D6FFC"/>
    <w:rsid w:val="006D776A"/>
    <w:rsid w:val="006E275A"/>
    <w:rsid w:val="006E520E"/>
    <w:rsid w:val="006E60BE"/>
    <w:rsid w:val="006E750B"/>
    <w:rsid w:val="006F022A"/>
    <w:rsid w:val="006F03BD"/>
    <w:rsid w:val="006F4552"/>
    <w:rsid w:val="00703FC9"/>
    <w:rsid w:val="00705262"/>
    <w:rsid w:val="007179E3"/>
    <w:rsid w:val="0072042F"/>
    <w:rsid w:val="00724258"/>
    <w:rsid w:val="007246F1"/>
    <w:rsid w:val="0072491F"/>
    <w:rsid w:val="00724E97"/>
    <w:rsid w:val="00725E28"/>
    <w:rsid w:val="00730960"/>
    <w:rsid w:val="00732C91"/>
    <w:rsid w:val="007348BB"/>
    <w:rsid w:val="00741103"/>
    <w:rsid w:val="007427C6"/>
    <w:rsid w:val="00742A45"/>
    <w:rsid w:val="007560D6"/>
    <w:rsid w:val="00765DD7"/>
    <w:rsid w:val="00777C5C"/>
    <w:rsid w:val="0079279D"/>
    <w:rsid w:val="0079383B"/>
    <w:rsid w:val="00796A83"/>
    <w:rsid w:val="00797367"/>
    <w:rsid w:val="007A1D99"/>
    <w:rsid w:val="007B394F"/>
    <w:rsid w:val="007C3353"/>
    <w:rsid w:val="007C500B"/>
    <w:rsid w:val="007D21BC"/>
    <w:rsid w:val="007E15E0"/>
    <w:rsid w:val="007E2716"/>
    <w:rsid w:val="007E3FAC"/>
    <w:rsid w:val="008035FF"/>
    <w:rsid w:val="00803E13"/>
    <w:rsid w:val="0080428F"/>
    <w:rsid w:val="008154D8"/>
    <w:rsid w:val="00817709"/>
    <w:rsid w:val="00824068"/>
    <w:rsid w:val="00826216"/>
    <w:rsid w:val="008366E1"/>
    <w:rsid w:val="008409C8"/>
    <w:rsid w:val="00845ECB"/>
    <w:rsid w:val="00857CC4"/>
    <w:rsid w:val="00862A5B"/>
    <w:rsid w:val="0086703A"/>
    <w:rsid w:val="00867ED6"/>
    <w:rsid w:val="0087157D"/>
    <w:rsid w:val="00882DDA"/>
    <w:rsid w:val="00893DA6"/>
    <w:rsid w:val="00895D5A"/>
    <w:rsid w:val="008A0373"/>
    <w:rsid w:val="008A2418"/>
    <w:rsid w:val="008B1A1C"/>
    <w:rsid w:val="008B3F58"/>
    <w:rsid w:val="008B45ED"/>
    <w:rsid w:val="008C0E79"/>
    <w:rsid w:val="008C1FA8"/>
    <w:rsid w:val="008D2873"/>
    <w:rsid w:val="008D348C"/>
    <w:rsid w:val="008F16CD"/>
    <w:rsid w:val="008F4ADA"/>
    <w:rsid w:val="00904776"/>
    <w:rsid w:val="00915B14"/>
    <w:rsid w:val="0094521D"/>
    <w:rsid w:val="0095086E"/>
    <w:rsid w:val="00977788"/>
    <w:rsid w:val="0098535D"/>
    <w:rsid w:val="009A2D01"/>
    <w:rsid w:val="009A7ECC"/>
    <w:rsid w:val="009B03A2"/>
    <w:rsid w:val="009B3E2C"/>
    <w:rsid w:val="009B7A2B"/>
    <w:rsid w:val="009C5693"/>
    <w:rsid w:val="009D5366"/>
    <w:rsid w:val="009E3529"/>
    <w:rsid w:val="009E7998"/>
    <w:rsid w:val="00A00A5F"/>
    <w:rsid w:val="00A06D5D"/>
    <w:rsid w:val="00A15F24"/>
    <w:rsid w:val="00A178B2"/>
    <w:rsid w:val="00A17AD4"/>
    <w:rsid w:val="00A209C1"/>
    <w:rsid w:val="00A21CE4"/>
    <w:rsid w:val="00A26487"/>
    <w:rsid w:val="00A372ED"/>
    <w:rsid w:val="00A37E58"/>
    <w:rsid w:val="00A42028"/>
    <w:rsid w:val="00A44FF7"/>
    <w:rsid w:val="00A5748F"/>
    <w:rsid w:val="00A603F7"/>
    <w:rsid w:val="00A71F64"/>
    <w:rsid w:val="00A7542C"/>
    <w:rsid w:val="00A833BD"/>
    <w:rsid w:val="00A93C3C"/>
    <w:rsid w:val="00A951AD"/>
    <w:rsid w:val="00AB09A0"/>
    <w:rsid w:val="00AD7EA5"/>
    <w:rsid w:val="00AE3023"/>
    <w:rsid w:val="00AE514E"/>
    <w:rsid w:val="00AE6ABB"/>
    <w:rsid w:val="00B065AF"/>
    <w:rsid w:val="00B11D2D"/>
    <w:rsid w:val="00B173C6"/>
    <w:rsid w:val="00B2591A"/>
    <w:rsid w:val="00B34373"/>
    <w:rsid w:val="00B46251"/>
    <w:rsid w:val="00B47455"/>
    <w:rsid w:val="00B47DB3"/>
    <w:rsid w:val="00B5172D"/>
    <w:rsid w:val="00B55247"/>
    <w:rsid w:val="00B55295"/>
    <w:rsid w:val="00B653C3"/>
    <w:rsid w:val="00B70116"/>
    <w:rsid w:val="00B70F03"/>
    <w:rsid w:val="00B71648"/>
    <w:rsid w:val="00B83AA3"/>
    <w:rsid w:val="00B85761"/>
    <w:rsid w:val="00B864F9"/>
    <w:rsid w:val="00B91C24"/>
    <w:rsid w:val="00BA6FBC"/>
    <w:rsid w:val="00BB3F29"/>
    <w:rsid w:val="00BB7F63"/>
    <w:rsid w:val="00BC34FE"/>
    <w:rsid w:val="00BC50B8"/>
    <w:rsid w:val="00BD2DEC"/>
    <w:rsid w:val="00BE12FC"/>
    <w:rsid w:val="00BE7E73"/>
    <w:rsid w:val="00BF3CE5"/>
    <w:rsid w:val="00C01F56"/>
    <w:rsid w:val="00C04934"/>
    <w:rsid w:val="00C10A5D"/>
    <w:rsid w:val="00C1394E"/>
    <w:rsid w:val="00C1699A"/>
    <w:rsid w:val="00C20DC6"/>
    <w:rsid w:val="00C2681F"/>
    <w:rsid w:val="00C6057C"/>
    <w:rsid w:val="00C65A8F"/>
    <w:rsid w:val="00C73639"/>
    <w:rsid w:val="00C74524"/>
    <w:rsid w:val="00C75BE9"/>
    <w:rsid w:val="00CA38C3"/>
    <w:rsid w:val="00CA7E89"/>
    <w:rsid w:val="00CB33F7"/>
    <w:rsid w:val="00CB51F8"/>
    <w:rsid w:val="00CB7EB2"/>
    <w:rsid w:val="00CC72AA"/>
    <w:rsid w:val="00CE1B4C"/>
    <w:rsid w:val="00CE371C"/>
    <w:rsid w:val="00CE38F6"/>
    <w:rsid w:val="00CE40FC"/>
    <w:rsid w:val="00CE6C12"/>
    <w:rsid w:val="00CE7531"/>
    <w:rsid w:val="00CF4044"/>
    <w:rsid w:val="00CF6AD8"/>
    <w:rsid w:val="00D041AD"/>
    <w:rsid w:val="00D05D97"/>
    <w:rsid w:val="00D2515A"/>
    <w:rsid w:val="00D32D76"/>
    <w:rsid w:val="00D35D5D"/>
    <w:rsid w:val="00D42775"/>
    <w:rsid w:val="00D43CF6"/>
    <w:rsid w:val="00D446E1"/>
    <w:rsid w:val="00D44D33"/>
    <w:rsid w:val="00D563C8"/>
    <w:rsid w:val="00D643F4"/>
    <w:rsid w:val="00D67734"/>
    <w:rsid w:val="00D6783C"/>
    <w:rsid w:val="00D8203D"/>
    <w:rsid w:val="00D87C7B"/>
    <w:rsid w:val="00D9261F"/>
    <w:rsid w:val="00D933FE"/>
    <w:rsid w:val="00D97F6C"/>
    <w:rsid w:val="00DC0EF2"/>
    <w:rsid w:val="00DC168C"/>
    <w:rsid w:val="00DD05A8"/>
    <w:rsid w:val="00DD6ED5"/>
    <w:rsid w:val="00DE03FC"/>
    <w:rsid w:val="00DE4208"/>
    <w:rsid w:val="00DE7932"/>
    <w:rsid w:val="00DF110F"/>
    <w:rsid w:val="00DF1C16"/>
    <w:rsid w:val="00E02115"/>
    <w:rsid w:val="00E02326"/>
    <w:rsid w:val="00E154AF"/>
    <w:rsid w:val="00E337CA"/>
    <w:rsid w:val="00E41ADB"/>
    <w:rsid w:val="00E44379"/>
    <w:rsid w:val="00E4444F"/>
    <w:rsid w:val="00E50D1A"/>
    <w:rsid w:val="00E52B80"/>
    <w:rsid w:val="00E57280"/>
    <w:rsid w:val="00E66C98"/>
    <w:rsid w:val="00E73527"/>
    <w:rsid w:val="00E7784E"/>
    <w:rsid w:val="00E90668"/>
    <w:rsid w:val="00E90E5C"/>
    <w:rsid w:val="00E93993"/>
    <w:rsid w:val="00E96940"/>
    <w:rsid w:val="00E9703E"/>
    <w:rsid w:val="00EA10C9"/>
    <w:rsid w:val="00EA443D"/>
    <w:rsid w:val="00EB05A9"/>
    <w:rsid w:val="00EB2BB2"/>
    <w:rsid w:val="00EC28DC"/>
    <w:rsid w:val="00EC2DB4"/>
    <w:rsid w:val="00ED24C8"/>
    <w:rsid w:val="00EF52D0"/>
    <w:rsid w:val="00EF77A7"/>
    <w:rsid w:val="00F018B5"/>
    <w:rsid w:val="00F03B56"/>
    <w:rsid w:val="00F04EA8"/>
    <w:rsid w:val="00F06894"/>
    <w:rsid w:val="00F17C9A"/>
    <w:rsid w:val="00F30413"/>
    <w:rsid w:val="00F33FF6"/>
    <w:rsid w:val="00F43C77"/>
    <w:rsid w:val="00F503A4"/>
    <w:rsid w:val="00F55C09"/>
    <w:rsid w:val="00F56773"/>
    <w:rsid w:val="00F62A85"/>
    <w:rsid w:val="00F65048"/>
    <w:rsid w:val="00F75F6A"/>
    <w:rsid w:val="00F87495"/>
    <w:rsid w:val="00F908DB"/>
    <w:rsid w:val="00F91373"/>
    <w:rsid w:val="00FA4807"/>
    <w:rsid w:val="00FA6757"/>
    <w:rsid w:val="00FB0AD6"/>
    <w:rsid w:val="00FB48A5"/>
    <w:rsid w:val="00FC0BE5"/>
    <w:rsid w:val="00FD2375"/>
    <w:rsid w:val="00FD5CA1"/>
    <w:rsid w:val="00FE4A4F"/>
    <w:rsid w:val="00FE5A9A"/>
    <w:rsid w:val="00FE780A"/>
    <w:rsid w:val="00FF6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0A8A3"/>
  <w15:chartTrackingRefBased/>
  <w15:docId w15:val="{2438D66B-238F-4363-BC9F-4F3DB4F9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EA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908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967FC"/>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04EA8"/>
    <w:pPr>
      <w:tabs>
        <w:tab w:val="center" w:pos="4536"/>
        <w:tab w:val="right" w:pos="9072"/>
      </w:tabs>
    </w:pPr>
  </w:style>
  <w:style w:type="character" w:customStyle="1" w:styleId="En-tteCar">
    <w:name w:val="En-tête Car"/>
    <w:basedOn w:val="Policepardfaut"/>
    <w:link w:val="En-tte"/>
    <w:rsid w:val="00F04EA8"/>
    <w:rPr>
      <w:rFonts w:ascii="Times New Roman" w:eastAsia="Times New Roman" w:hAnsi="Times New Roman" w:cs="Times New Roman"/>
      <w:sz w:val="24"/>
      <w:szCs w:val="24"/>
      <w:lang w:eastAsia="fr-FR"/>
    </w:rPr>
  </w:style>
  <w:style w:type="paragraph" w:styleId="Pieddepage">
    <w:name w:val="footer"/>
    <w:basedOn w:val="Normal"/>
    <w:link w:val="PieddepageCar"/>
    <w:rsid w:val="00F04EA8"/>
    <w:pPr>
      <w:tabs>
        <w:tab w:val="center" w:pos="4536"/>
        <w:tab w:val="right" w:pos="9072"/>
      </w:tabs>
    </w:pPr>
  </w:style>
  <w:style w:type="character" w:customStyle="1" w:styleId="PieddepageCar">
    <w:name w:val="Pied de page Car"/>
    <w:basedOn w:val="Policepardfaut"/>
    <w:link w:val="Pieddepage"/>
    <w:rsid w:val="00F04EA8"/>
    <w:rPr>
      <w:rFonts w:ascii="Times New Roman" w:eastAsia="Times New Roman" w:hAnsi="Times New Roman" w:cs="Times New Roman"/>
      <w:sz w:val="24"/>
      <w:szCs w:val="24"/>
      <w:lang w:eastAsia="fr-FR"/>
    </w:rPr>
  </w:style>
  <w:style w:type="character" w:styleId="Numrodepage">
    <w:name w:val="page number"/>
    <w:basedOn w:val="Policepardfaut"/>
    <w:rsid w:val="00F04EA8"/>
  </w:style>
  <w:style w:type="paragraph" w:customStyle="1" w:styleId="xmsonormal">
    <w:name w:val="x_msonormal"/>
    <w:basedOn w:val="Normal"/>
    <w:rsid w:val="00F04EA8"/>
    <w:rPr>
      <w:rFonts w:ascii="Calibri" w:eastAsia="Calibri" w:hAnsi="Calibri" w:cs="Calibri"/>
      <w:sz w:val="22"/>
      <w:szCs w:val="22"/>
    </w:rPr>
  </w:style>
  <w:style w:type="paragraph" w:styleId="Paragraphedeliste">
    <w:name w:val="List Paragraph"/>
    <w:basedOn w:val="Normal"/>
    <w:uiPriority w:val="34"/>
    <w:qFormat/>
    <w:rsid w:val="0025082E"/>
    <w:pPr>
      <w:ind w:left="720"/>
      <w:contextualSpacing/>
    </w:pPr>
  </w:style>
  <w:style w:type="paragraph" w:customStyle="1" w:styleId="xxmsolistparagraph">
    <w:name w:val="x_x_msolistparagraph"/>
    <w:basedOn w:val="Normal"/>
    <w:rsid w:val="00824068"/>
    <w:rPr>
      <w:rFonts w:ascii="Calibri" w:eastAsiaTheme="minorHAnsi" w:hAnsi="Calibri" w:cs="Calibri"/>
      <w:sz w:val="22"/>
      <w:szCs w:val="22"/>
    </w:rPr>
  </w:style>
  <w:style w:type="character" w:styleId="Marquedecommentaire">
    <w:name w:val="annotation reference"/>
    <w:basedOn w:val="Policepardfaut"/>
    <w:uiPriority w:val="99"/>
    <w:semiHidden/>
    <w:unhideWhenUsed/>
    <w:rsid w:val="009E7998"/>
    <w:rPr>
      <w:sz w:val="16"/>
      <w:szCs w:val="16"/>
    </w:rPr>
  </w:style>
  <w:style w:type="paragraph" w:styleId="Commentaire">
    <w:name w:val="annotation text"/>
    <w:basedOn w:val="Normal"/>
    <w:link w:val="CommentaireCar"/>
    <w:uiPriority w:val="99"/>
    <w:semiHidden/>
    <w:unhideWhenUsed/>
    <w:rsid w:val="009E7998"/>
    <w:rPr>
      <w:sz w:val="20"/>
      <w:szCs w:val="20"/>
    </w:rPr>
  </w:style>
  <w:style w:type="character" w:customStyle="1" w:styleId="CommentaireCar">
    <w:name w:val="Commentaire Car"/>
    <w:basedOn w:val="Policepardfaut"/>
    <w:link w:val="Commentaire"/>
    <w:uiPriority w:val="99"/>
    <w:semiHidden/>
    <w:rsid w:val="009E79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E7998"/>
    <w:rPr>
      <w:b/>
      <w:bCs/>
    </w:rPr>
  </w:style>
  <w:style w:type="character" w:customStyle="1" w:styleId="ObjetducommentaireCar">
    <w:name w:val="Objet du commentaire Car"/>
    <w:basedOn w:val="CommentaireCar"/>
    <w:link w:val="Objetducommentaire"/>
    <w:uiPriority w:val="99"/>
    <w:semiHidden/>
    <w:rsid w:val="009E79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9E79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7998"/>
    <w:rPr>
      <w:rFonts w:ascii="Segoe UI" w:eastAsia="Times New Roman" w:hAnsi="Segoe UI" w:cs="Segoe UI"/>
      <w:sz w:val="18"/>
      <w:szCs w:val="18"/>
      <w:lang w:eastAsia="fr-FR"/>
    </w:rPr>
  </w:style>
  <w:style w:type="paragraph" w:styleId="Rvision">
    <w:name w:val="Revision"/>
    <w:hidden/>
    <w:uiPriority w:val="99"/>
    <w:semiHidden/>
    <w:rsid w:val="00DE03FC"/>
    <w:pPr>
      <w:spacing w:after="0"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0967FC"/>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F908DB"/>
    <w:rPr>
      <w:rFonts w:asciiTheme="majorHAnsi" w:eastAsiaTheme="majorEastAsia" w:hAnsiTheme="majorHAnsi" w:cstheme="majorBidi"/>
      <w:color w:val="2F5496" w:themeColor="accent1" w:themeShade="BF"/>
      <w:sz w:val="32"/>
      <w:szCs w:val="32"/>
      <w:lang w:eastAsia="fr-FR"/>
    </w:rPr>
  </w:style>
  <w:style w:type="character" w:customStyle="1" w:styleId="field">
    <w:name w:val="field"/>
    <w:basedOn w:val="Policepardfaut"/>
    <w:rsid w:val="00F908DB"/>
  </w:style>
  <w:style w:type="paragraph" w:customStyle="1" w:styleId="ox-bf6f80f180-msonormal">
    <w:name w:val="ox-bf6f80f180-msonormal"/>
    <w:basedOn w:val="Normal"/>
    <w:rsid w:val="002A5AA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5634">
      <w:bodyDiv w:val="1"/>
      <w:marLeft w:val="0"/>
      <w:marRight w:val="0"/>
      <w:marTop w:val="0"/>
      <w:marBottom w:val="0"/>
      <w:divBdr>
        <w:top w:val="none" w:sz="0" w:space="0" w:color="auto"/>
        <w:left w:val="none" w:sz="0" w:space="0" w:color="auto"/>
        <w:bottom w:val="none" w:sz="0" w:space="0" w:color="auto"/>
        <w:right w:val="none" w:sz="0" w:space="0" w:color="auto"/>
      </w:divBdr>
      <w:divsChild>
        <w:div w:id="523784199">
          <w:marLeft w:val="547"/>
          <w:marRight w:val="0"/>
          <w:marTop w:val="360"/>
          <w:marBottom w:val="360"/>
          <w:divBdr>
            <w:top w:val="none" w:sz="0" w:space="0" w:color="auto"/>
            <w:left w:val="none" w:sz="0" w:space="0" w:color="auto"/>
            <w:bottom w:val="none" w:sz="0" w:space="0" w:color="auto"/>
            <w:right w:val="none" w:sz="0" w:space="0" w:color="auto"/>
          </w:divBdr>
        </w:div>
        <w:div w:id="834418599">
          <w:marLeft w:val="547"/>
          <w:marRight w:val="0"/>
          <w:marTop w:val="360"/>
          <w:marBottom w:val="360"/>
          <w:divBdr>
            <w:top w:val="none" w:sz="0" w:space="0" w:color="auto"/>
            <w:left w:val="none" w:sz="0" w:space="0" w:color="auto"/>
            <w:bottom w:val="none" w:sz="0" w:space="0" w:color="auto"/>
            <w:right w:val="none" w:sz="0" w:space="0" w:color="auto"/>
          </w:divBdr>
        </w:div>
        <w:div w:id="477112116">
          <w:marLeft w:val="547"/>
          <w:marRight w:val="0"/>
          <w:marTop w:val="360"/>
          <w:marBottom w:val="360"/>
          <w:divBdr>
            <w:top w:val="none" w:sz="0" w:space="0" w:color="auto"/>
            <w:left w:val="none" w:sz="0" w:space="0" w:color="auto"/>
            <w:bottom w:val="none" w:sz="0" w:space="0" w:color="auto"/>
            <w:right w:val="none" w:sz="0" w:space="0" w:color="auto"/>
          </w:divBdr>
        </w:div>
        <w:div w:id="1213734998">
          <w:marLeft w:val="562"/>
          <w:marRight w:val="0"/>
          <w:marTop w:val="360"/>
          <w:marBottom w:val="360"/>
          <w:divBdr>
            <w:top w:val="none" w:sz="0" w:space="0" w:color="auto"/>
            <w:left w:val="none" w:sz="0" w:space="0" w:color="auto"/>
            <w:bottom w:val="none" w:sz="0" w:space="0" w:color="auto"/>
            <w:right w:val="none" w:sz="0" w:space="0" w:color="auto"/>
          </w:divBdr>
        </w:div>
      </w:divsChild>
    </w:div>
    <w:div w:id="425662323">
      <w:bodyDiv w:val="1"/>
      <w:marLeft w:val="0"/>
      <w:marRight w:val="0"/>
      <w:marTop w:val="0"/>
      <w:marBottom w:val="0"/>
      <w:divBdr>
        <w:top w:val="none" w:sz="0" w:space="0" w:color="auto"/>
        <w:left w:val="none" w:sz="0" w:space="0" w:color="auto"/>
        <w:bottom w:val="none" w:sz="0" w:space="0" w:color="auto"/>
        <w:right w:val="none" w:sz="0" w:space="0" w:color="auto"/>
      </w:divBdr>
      <w:divsChild>
        <w:div w:id="1372146134">
          <w:marLeft w:val="547"/>
          <w:marRight w:val="0"/>
          <w:marTop w:val="0"/>
          <w:marBottom w:val="360"/>
          <w:divBdr>
            <w:top w:val="none" w:sz="0" w:space="0" w:color="auto"/>
            <w:left w:val="none" w:sz="0" w:space="0" w:color="auto"/>
            <w:bottom w:val="none" w:sz="0" w:space="0" w:color="auto"/>
            <w:right w:val="none" w:sz="0" w:space="0" w:color="auto"/>
          </w:divBdr>
        </w:div>
        <w:div w:id="1096905062">
          <w:marLeft w:val="547"/>
          <w:marRight w:val="0"/>
          <w:marTop w:val="0"/>
          <w:marBottom w:val="360"/>
          <w:divBdr>
            <w:top w:val="none" w:sz="0" w:space="0" w:color="auto"/>
            <w:left w:val="none" w:sz="0" w:space="0" w:color="auto"/>
            <w:bottom w:val="none" w:sz="0" w:space="0" w:color="auto"/>
            <w:right w:val="none" w:sz="0" w:space="0" w:color="auto"/>
          </w:divBdr>
        </w:div>
        <w:div w:id="1179930924">
          <w:marLeft w:val="562"/>
          <w:marRight w:val="0"/>
          <w:marTop w:val="0"/>
          <w:marBottom w:val="0"/>
          <w:divBdr>
            <w:top w:val="none" w:sz="0" w:space="0" w:color="auto"/>
            <w:left w:val="none" w:sz="0" w:space="0" w:color="auto"/>
            <w:bottom w:val="none" w:sz="0" w:space="0" w:color="auto"/>
            <w:right w:val="none" w:sz="0" w:space="0" w:color="auto"/>
          </w:divBdr>
        </w:div>
        <w:div w:id="1809011924">
          <w:marLeft w:val="1282"/>
          <w:marRight w:val="0"/>
          <w:marTop w:val="0"/>
          <w:marBottom w:val="0"/>
          <w:divBdr>
            <w:top w:val="none" w:sz="0" w:space="0" w:color="auto"/>
            <w:left w:val="none" w:sz="0" w:space="0" w:color="auto"/>
            <w:bottom w:val="none" w:sz="0" w:space="0" w:color="auto"/>
            <w:right w:val="none" w:sz="0" w:space="0" w:color="auto"/>
          </w:divBdr>
        </w:div>
        <w:div w:id="1959289967">
          <w:marLeft w:val="1282"/>
          <w:marRight w:val="0"/>
          <w:marTop w:val="0"/>
          <w:marBottom w:val="0"/>
          <w:divBdr>
            <w:top w:val="none" w:sz="0" w:space="0" w:color="auto"/>
            <w:left w:val="none" w:sz="0" w:space="0" w:color="auto"/>
            <w:bottom w:val="none" w:sz="0" w:space="0" w:color="auto"/>
            <w:right w:val="none" w:sz="0" w:space="0" w:color="auto"/>
          </w:divBdr>
        </w:div>
        <w:div w:id="949436779">
          <w:marLeft w:val="1282"/>
          <w:marRight w:val="0"/>
          <w:marTop w:val="0"/>
          <w:marBottom w:val="0"/>
          <w:divBdr>
            <w:top w:val="none" w:sz="0" w:space="0" w:color="auto"/>
            <w:left w:val="none" w:sz="0" w:space="0" w:color="auto"/>
            <w:bottom w:val="none" w:sz="0" w:space="0" w:color="auto"/>
            <w:right w:val="none" w:sz="0" w:space="0" w:color="auto"/>
          </w:divBdr>
        </w:div>
        <w:div w:id="1234241350">
          <w:marLeft w:val="1282"/>
          <w:marRight w:val="0"/>
          <w:marTop w:val="0"/>
          <w:marBottom w:val="0"/>
          <w:divBdr>
            <w:top w:val="none" w:sz="0" w:space="0" w:color="auto"/>
            <w:left w:val="none" w:sz="0" w:space="0" w:color="auto"/>
            <w:bottom w:val="none" w:sz="0" w:space="0" w:color="auto"/>
            <w:right w:val="none" w:sz="0" w:space="0" w:color="auto"/>
          </w:divBdr>
        </w:div>
        <w:div w:id="1565871088">
          <w:marLeft w:val="720"/>
          <w:marRight w:val="0"/>
          <w:marTop w:val="0"/>
          <w:marBottom w:val="0"/>
          <w:divBdr>
            <w:top w:val="none" w:sz="0" w:space="0" w:color="auto"/>
            <w:left w:val="none" w:sz="0" w:space="0" w:color="auto"/>
            <w:bottom w:val="none" w:sz="0" w:space="0" w:color="auto"/>
            <w:right w:val="none" w:sz="0" w:space="0" w:color="auto"/>
          </w:divBdr>
        </w:div>
        <w:div w:id="543643571">
          <w:marLeft w:val="1267"/>
          <w:marRight w:val="0"/>
          <w:marTop w:val="120"/>
          <w:marBottom w:val="0"/>
          <w:divBdr>
            <w:top w:val="none" w:sz="0" w:space="0" w:color="auto"/>
            <w:left w:val="none" w:sz="0" w:space="0" w:color="auto"/>
            <w:bottom w:val="none" w:sz="0" w:space="0" w:color="auto"/>
            <w:right w:val="none" w:sz="0" w:space="0" w:color="auto"/>
          </w:divBdr>
        </w:div>
        <w:div w:id="1067655673">
          <w:marLeft w:val="1267"/>
          <w:marRight w:val="0"/>
          <w:marTop w:val="0"/>
          <w:marBottom w:val="0"/>
          <w:divBdr>
            <w:top w:val="none" w:sz="0" w:space="0" w:color="auto"/>
            <w:left w:val="none" w:sz="0" w:space="0" w:color="auto"/>
            <w:bottom w:val="none" w:sz="0" w:space="0" w:color="auto"/>
            <w:right w:val="none" w:sz="0" w:space="0" w:color="auto"/>
          </w:divBdr>
        </w:div>
        <w:div w:id="1491939873">
          <w:marLeft w:val="720"/>
          <w:marRight w:val="0"/>
          <w:marTop w:val="0"/>
          <w:marBottom w:val="0"/>
          <w:divBdr>
            <w:top w:val="none" w:sz="0" w:space="0" w:color="auto"/>
            <w:left w:val="none" w:sz="0" w:space="0" w:color="auto"/>
            <w:bottom w:val="none" w:sz="0" w:space="0" w:color="auto"/>
            <w:right w:val="none" w:sz="0" w:space="0" w:color="auto"/>
          </w:divBdr>
        </w:div>
        <w:div w:id="1993562756">
          <w:marLeft w:val="720"/>
          <w:marRight w:val="0"/>
          <w:marTop w:val="0"/>
          <w:marBottom w:val="0"/>
          <w:divBdr>
            <w:top w:val="none" w:sz="0" w:space="0" w:color="auto"/>
            <w:left w:val="none" w:sz="0" w:space="0" w:color="auto"/>
            <w:bottom w:val="none" w:sz="0" w:space="0" w:color="auto"/>
            <w:right w:val="none" w:sz="0" w:space="0" w:color="auto"/>
          </w:divBdr>
        </w:div>
      </w:divsChild>
    </w:div>
    <w:div w:id="528445784">
      <w:bodyDiv w:val="1"/>
      <w:marLeft w:val="0"/>
      <w:marRight w:val="0"/>
      <w:marTop w:val="0"/>
      <w:marBottom w:val="0"/>
      <w:divBdr>
        <w:top w:val="none" w:sz="0" w:space="0" w:color="auto"/>
        <w:left w:val="none" w:sz="0" w:space="0" w:color="auto"/>
        <w:bottom w:val="none" w:sz="0" w:space="0" w:color="auto"/>
        <w:right w:val="none" w:sz="0" w:space="0" w:color="auto"/>
      </w:divBdr>
    </w:div>
    <w:div w:id="635993299">
      <w:bodyDiv w:val="1"/>
      <w:marLeft w:val="0"/>
      <w:marRight w:val="0"/>
      <w:marTop w:val="0"/>
      <w:marBottom w:val="0"/>
      <w:divBdr>
        <w:top w:val="none" w:sz="0" w:space="0" w:color="auto"/>
        <w:left w:val="none" w:sz="0" w:space="0" w:color="auto"/>
        <w:bottom w:val="none" w:sz="0" w:space="0" w:color="auto"/>
        <w:right w:val="none" w:sz="0" w:space="0" w:color="auto"/>
      </w:divBdr>
    </w:div>
    <w:div w:id="722757343">
      <w:bodyDiv w:val="1"/>
      <w:marLeft w:val="0"/>
      <w:marRight w:val="0"/>
      <w:marTop w:val="0"/>
      <w:marBottom w:val="0"/>
      <w:divBdr>
        <w:top w:val="none" w:sz="0" w:space="0" w:color="auto"/>
        <w:left w:val="none" w:sz="0" w:space="0" w:color="auto"/>
        <w:bottom w:val="none" w:sz="0" w:space="0" w:color="auto"/>
        <w:right w:val="none" w:sz="0" w:space="0" w:color="auto"/>
      </w:divBdr>
    </w:div>
    <w:div w:id="763375890">
      <w:bodyDiv w:val="1"/>
      <w:marLeft w:val="0"/>
      <w:marRight w:val="0"/>
      <w:marTop w:val="0"/>
      <w:marBottom w:val="0"/>
      <w:divBdr>
        <w:top w:val="none" w:sz="0" w:space="0" w:color="auto"/>
        <w:left w:val="none" w:sz="0" w:space="0" w:color="auto"/>
        <w:bottom w:val="none" w:sz="0" w:space="0" w:color="auto"/>
        <w:right w:val="none" w:sz="0" w:space="0" w:color="auto"/>
      </w:divBdr>
      <w:divsChild>
        <w:div w:id="1288969593">
          <w:marLeft w:val="1267"/>
          <w:marRight w:val="0"/>
          <w:marTop w:val="0"/>
          <w:marBottom w:val="0"/>
          <w:divBdr>
            <w:top w:val="none" w:sz="0" w:space="0" w:color="auto"/>
            <w:left w:val="none" w:sz="0" w:space="0" w:color="auto"/>
            <w:bottom w:val="none" w:sz="0" w:space="0" w:color="auto"/>
            <w:right w:val="none" w:sz="0" w:space="0" w:color="auto"/>
          </w:divBdr>
        </w:div>
      </w:divsChild>
    </w:div>
    <w:div w:id="909924314">
      <w:bodyDiv w:val="1"/>
      <w:marLeft w:val="0"/>
      <w:marRight w:val="0"/>
      <w:marTop w:val="0"/>
      <w:marBottom w:val="0"/>
      <w:divBdr>
        <w:top w:val="none" w:sz="0" w:space="0" w:color="auto"/>
        <w:left w:val="none" w:sz="0" w:space="0" w:color="auto"/>
        <w:bottom w:val="none" w:sz="0" w:space="0" w:color="auto"/>
        <w:right w:val="none" w:sz="0" w:space="0" w:color="auto"/>
      </w:divBdr>
      <w:divsChild>
        <w:div w:id="201869753">
          <w:marLeft w:val="547"/>
          <w:marRight w:val="0"/>
          <w:marTop w:val="0"/>
          <w:marBottom w:val="360"/>
          <w:divBdr>
            <w:top w:val="none" w:sz="0" w:space="0" w:color="auto"/>
            <w:left w:val="none" w:sz="0" w:space="0" w:color="auto"/>
            <w:bottom w:val="none" w:sz="0" w:space="0" w:color="auto"/>
            <w:right w:val="none" w:sz="0" w:space="0" w:color="auto"/>
          </w:divBdr>
        </w:div>
        <w:div w:id="633296733">
          <w:marLeft w:val="547"/>
          <w:marRight w:val="0"/>
          <w:marTop w:val="0"/>
          <w:marBottom w:val="360"/>
          <w:divBdr>
            <w:top w:val="none" w:sz="0" w:space="0" w:color="auto"/>
            <w:left w:val="none" w:sz="0" w:space="0" w:color="auto"/>
            <w:bottom w:val="none" w:sz="0" w:space="0" w:color="auto"/>
            <w:right w:val="none" w:sz="0" w:space="0" w:color="auto"/>
          </w:divBdr>
        </w:div>
        <w:div w:id="83112579">
          <w:marLeft w:val="547"/>
          <w:marRight w:val="0"/>
          <w:marTop w:val="0"/>
          <w:marBottom w:val="360"/>
          <w:divBdr>
            <w:top w:val="none" w:sz="0" w:space="0" w:color="auto"/>
            <w:left w:val="none" w:sz="0" w:space="0" w:color="auto"/>
            <w:bottom w:val="none" w:sz="0" w:space="0" w:color="auto"/>
            <w:right w:val="none" w:sz="0" w:space="0" w:color="auto"/>
          </w:divBdr>
        </w:div>
        <w:div w:id="2033920715">
          <w:marLeft w:val="562"/>
          <w:marRight w:val="0"/>
          <w:marTop w:val="0"/>
          <w:marBottom w:val="360"/>
          <w:divBdr>
            <w:top w:val="none" w:sz="0" w:space="0" w:color="auto"/>
            <w:left w:val="none" w:sz="0" w:space="0" w:color="auto"/>
            <w:bottom w:val="none" w:sz="0" w:space="0" w:color="auto"/>
            <w:right w:val="none" w:sz="0" w:space="0" w:color="auto"/>
          </w:divBdr>
        </w:div>
        <w:div w:id="116486500">
          <w:marLeft w:val="562"/>
          <w:marRight w:val="0"/>
          <w:marTop w:val="0"/>
          <w:marBottom w:val="0"/>
          <w:divBdr>
            <w:top w:val="none" w:sz="0" w:space="0" w:color="auto"/>
            <w:left w:val="none" w:sz="0" w:space="0" w:color="auto"/>
            <w:bottom w:val="none" w:sz="0" w:space="0" w:color="auto"/>
            <w:right w:val="none" w:sz="0" w:space="0" w:color="auto"/>
          </w:divBdr>
        </w:div>
      </w:divsChild>
    </w:div>
    <w:div w:id="953973890">
      <w:bodyDiv w:val="1"/>
      <w:marLeft w:val="0"/>
      <w:marRight w:val="0"/>
      <w:marTop w:val="0"/>
      <w:marBottom w:val="0"/>
      <w:divBdr>
        <w:top w:val="none" w:sz="0" w:space="0" w:color="auto"/>
        <w:left w:val="none" w:sz="0" w:space="0" w:color="auto"/>
        <w:bottom w:val="none" w:sz="0" w:space="0" w:color="auto"/>
        <w:right w:val="none" w:sz="0" w:space="0" w:color="auto"/>
      </w:divBdr>
    </w:div>
    <w:div w:id="1117867819">
      <w:bodyDiv w:val="1"/>
      <w:marLeft w:val="0"/>
      <w:marRight w:val="0"/>
      <w:marTop w:val="0"/>
      <w:marBottom w:val="0"/>
      <w:divBdr>
        <w:top w:val="none" w:sz="0" w:space="0" w:color="auto"/>
        <w:left w:val="none" w:sz="0" w:space="0" w:color="auto"/>
        <w:bottom w:val="none" w:sz="0" w:space="0" w:color="auto"/>
        <w:right w:val="none" w:sz="0" w:space="0" w:color="auto"/>
      </w:divBdr>
    </w:div>
    <w:div w:id="1134374819">
      <w:bodyDiv w:val="1"/>
      <w:marLeft w:val="0"/>
      <w:marRight w:val="0"/>
      <w:marTop w:val="0"/>
      <w:marBottom w:val="0"/>
      <w:divBdr>
        <w:top w:val="none" w:sz="0" w:space="0" w:color="auto"/>
        <w:left w:val="none" w:sz="0" w:space="0" w:color="auto"/>
        <w:bottom w:val="none" w:sz="0" w:space="0" w:color="auto"/>
        <w:right w:val="none" w:sz="0" w:space="0" w:color="auto"/>
      </w:divBdr>
      <w:divsChild>
        <w:div w:id="1271862018">
          <w:marLeft w:val="547"/>
          <w:marRight w:val="0"/>
          <w:marTop w:val="0"/>
          <w:marBottom w:val="360"/>
          <w:divBdr>
            <w:top w:val="none" w:sz="0" w:space="0" w:color="auto"/>
            <w:left w:val="none" w:sz="0" w:space="0" w:color="auto"/>
            <w:bottom w:val="none" w:sz="0" w:space="0" w:color="auto"/>
            <w:right w:val="none" w:sz="0" w:space="0" w:color="auto"/>
          </w:divBdr>
        </w:div>
        <w:div w:id="1141770087">
          <w:marLeft w:val="547"/>
          <w:marRight w:val="0"/>
          <w:marTop w:val="0"/>
          <w:marBottom w:val="360"/>
          <w:divBdr>
            <w:top w:val="none" w:sz="0" w:space="0" w:color="auto"/>
            <w:left w:val="none" w:sz="0" w:space="0" w:color="auto"/>
            <w:bottom w:val="none" w:sz="0" w:space="0" w:color="auto"/>
            <w:right w:val="none" w:sz="0" w:space="0" w:color="auto"/>
          </w:divBdr>
        </w:div>
        <w:div w:id="1716349051">
          <w:marLeft w:val="547"/>
          <w:marRight w:val="0"/>
          <w:marTop w:val="0"/>
          <w:marBottom w:val="360"/>
          <w:divBdr>
            <w:top w:val="none" w:sz="0" w:space="0" w:color="auto"/>
            <w:left w:val="none" w:sz="0" w:space="0" w:color="auto"/>
            <w:bottom w:val="none" w:sz="0" w:space="0" w:color="auto"/>
            <w:right w:val="none" w:sz="0" w:space="0" w:color="auto"/>
          </w:divBdr>
        </w:div>
        <w:div w:id="1667636116">
          <w:marLeft w:val="547"/>
          <w:marRight w:val="0"/>
          <w:marTop w:val="0"/>
          <w:marBottom w:val="360"/>
          <w:divBdr>
            <w:top w:val="none" w:sz="0" w:space="0" w:color="auto"/>
            <w:left w:val="none" w:sz="0" w:space="0" w:color="auto"/>
            <w:bottom w:val="none" w:sz="0" w:space="0" w:color="auto"/>
            <w:right w:val="none" w:sz="0" w:space="0" w:color="auto"/>
          </w:divBdr>
        </w:div>
        <w:div w:id="1920629080">
          <w:marLeft w:val="562"/>
          <w:marRight w:val="0"/>
          <w:marTop w:val="0"/>
          <w:marBottom w:val="360"/>
          <w:divBdr>
            <w:top w:val="none" w:sz="0" w:space="0" w:color="auto"/>
            <w:left w:val="none" w:sz="0" w:space="0" w:color="auto"/>
            <w:bottom w:val="none" w:sz="0" w:space="0" w:color="auto"/>
            <w:right w:val="none" w:sz="0" w:space="0" w:color="auto"/>
          </w:divBdr>
        </w:div>
      </w:divsChild>
    </w:div>
    <w:div w:id="1224221096">
      <w:bodyDiv w:val="1"/>
      <w:marLeft w:val="0"/>
      <w:marRight w:val="0"/>
      <w:marTop w:val="0"/>
      <w:marBottom w:val="0"/>
      <w:divBdr>
        <w:top w:val="none" w:sz="0" w:space="0" w:color="auto"/>
        <w:left w:val="none" w:sz="0" w:space="0" w:color="auto"/>
        <w:bottom w:val="none" w:sz="0" w:space="0" w:color="auto"/>
        <w:right w:val="none" w:sz="0" w:space="0" w:color="auto"/>
      </w:divBdr>
    </w:div>
    <w:div w:id="1386368995">
      <w:bodyDiv w:val="1"/>
      <w:marLeft w:val="0"/>
      <w:marRight w:val="0"/>
      <w:marTop w:val="0"/>
      <w:marBottom w:val="0"/>
      <w:divBdr>
        <w:top w:val="none" w:sz="0" w:space="0" w:color="auto"/>
        <w:left w:val="none" w:sz="0" w:space="0" w:color="auto"/>
        <w:bottom w:val="none" w:sz="0" w:space="0" w:color="auto"/>
        <w:right w:val="none" w:sz="0" w:space="0" w:color="auto"/>
      </w:divBdr>
    </w:div>
    <w:div w:id="1397509199">
      <w:bodyDiv w:val="1"/>
      <w:marLeft w:val="0"/>
      <w:marRight w:val="0"/>
      <w:marTop w:val="0"/>
      <w:marBottom w:val="0"/>
      <w:divBdr>
        <w:top w:val="none" w:sz="0" w:space="0" w:color="auto"/>
        <w:left w:val="none" w:sz="0" w:space="0" w:color="auto"/>
        <w:bottom w:val="none" w:sz="0" w:space="0" w:color="auto"/>
        <w:right w:val="none" w:sz="0" w:space="0" w:color="auto"/>
      </w:divBdr>
    </w:div>
    <w:div w:id="1807503199">
      <w:bodyDiv w:val="1"/>
      <w:marLeft w:val="0"/>
      <w:marRight w:val="0"/>
      <w:marTop w:val="0"/>
      <w:marBottom w:val="0"/>
      <w:divBdr>
        <w:top w:val="none" w:sz="0" w:space="0" w:color="auto"/>
        <w:left w:val="none" w:sz="0" w:space="0" w:color="auto"/>
        <w:bottom w:val="none" w:sz="0" w:space="0" w:color="auto"/>
        <w:right w:val="none" w:sz="0" w:space="0" w:color="auto"/>
      </w:divBdr>
    </w:div>
    <w:div w:id="2095860969">
      <w:bodyDiv w:val="1"/>
      <w:marLeft w:val="0"/>
      <w:marRight w:val="0"/>
      <w:marTop w:val="0"/>
      <w:marBottom w:val="0"/>
      <w:divBdr>
        <w:top w:val="none" w:sz="0" w:space="0" w:color="auto"/>
        <w:left w:val="none" w:sz="0" w:space="0" w:color="auto"/>
        <w:bottom w:val="none" w:sz="0" w:space="0" w:color="auto"/>
        <w:right w:val="none" w:sz="0" w:space="0" w:color="auto"/>
      </w:divBdr>
      <w:divsChild>
        <w:div w:id="214037256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F7D9-296F-4402-B3B4-6FEFB5AC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2414</Words>
  <Characters>13278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EME</dc:creator>
  <cp:keywords/>
  <dc:description/>
  <cp:lastModifiedBy>CEDRIC PROUST</cp:lastModifiedBy>
  <cp:revision>17</cp:revision>
  <cp:lastPrinted>2024-10-24T06:46:00Z</cp:lastPrinted>
  <dcterms:created xsi:type="dcterms:W3CDTF">2024-09-12T09:33:00Z</dcterms:created>
  <dcterms:modified xsi:type="dcterms:W3CDTF">2024-10-24T06:46:00Z</dcterms:modified>
</cp:coreProperties>
</file>